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019994" w14:textId="5F19A29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26EB1">
        <w:rPr>
          <w:rFonts w:ascii="Arial" w:hAnsi="Arial" w:cs="Arial"/>
          <w:b/>
          <w:sz w:val="24"/>
          <w:szCs w:val="24"/>
        </w:rPr>
        <w:t>9</w:t>
      </w:r>
      <w:r w:rsidR="008C3DF7">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D63CA0">
        <w:rPr>
          <w:rFonts w:ascii="Arial" w:hAnsi="Arial" w:cs="Arial"/>
          <w:b/>
          <w:sz w:val="24"/>
          <w:szCs w:val="24"/>
        </w:rPr>
        <w:t>10459</w:t>
      </w:r>
    </w:p>
    <w:p w14:paraId="0D6DA719" w14:textId="1D2C454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C3DF7">
        <w:rPr>
          <w:rFonts w:ascii="Arial" w:hAnsi="Arial" w:cs="Arial"/>
          <w:b/>
          <w:sz w:val="24"/>
        </w:rPr>
        <w:t>March</w:t>
      </w:r>
      <w:r w:rsidR="00BB16F5">
        <w:rPr>
          <w:rFonts w:ascii="Arial" w:hAnsi="Arial" w:cs="Arial"/>
          <w:b/>
          <w:sz w:val="24"/>
        </w:rPr>
        <w:t xml:space="preserve"> </w:t>
      </w:r>
      <w:r w:rsidR="008C3DF7">
        <w:rPr>
          <w:rFonts w:ascii="Arial" w:hAnsi="Arial" w:cs="Arial"/>
          <w:b/>
          <w:sz w:val="24"/>
        </w:rPr>
        <w:t>16</w:t>
      </w:r>
      <w:r w:rsidR="00D63CA0">
        <w:rPr>
          <w:rFonts w:ascii="Arial" w:hAnsi="Arial" w:cs="Arial"/>
          <w:b/>
          <w:sz w:val="24"/>
        </w:rPr>
        <w:t xml:space="preserve"> </w:t>
      </w:r>
      <w:r w:rsidR="00BB16F5">
        <w:rPr>
          <w:rFonts w:ascii="Arial" w:hAnsi="Arial" w:cs="Arial"/>
          <w:b/>
          <w:sz w:val="24"/>
        </w:rPr>
        <w:t>-</w:t>
      </w:r>
      <w:r w:rsidR="00D63CA0">
        <w:rPr>
          <w:rFonts w:ascii="Arial" w:hAnsi="Arial" w:cs="Arial"/>
          <w:b/>
          <w:sz w:val="24"/>
        </w:rPr>
        <w:t xml:space="preserve"> </w:t>
      </w:r>
      <w:r w:rsidR="008C3DF7">
        <w:rPr>
          <w:rFonts w:ascii="Arial" w:hAnsi="Arial" w:cs="Arial"/>
          <w:b/>
          <w:sz w:val="24"/>
        </w:rPr>
        <w:t>26</w:t>
      </w:r>
      <w:r w:rsidR="00D17794" w:rsidRPr="001A659D">
        <w:rPr>
          <w:rFonts w:ascii="Arial" w:hAnsi="Arial" w:cs="Arial"/>
          <w:b/>
          <w:sz w:val="24"/>
        </w:rPr>
        <w:t>, 20</w:t>
      </w:r>
      <w:r>
        <w:rPr>
          <w:rFonts w:ascii="Arial" w:hAnsi="Arial" w:cs="Arial"/>
          <w:b/>
          <w:sz w:val="24"/>
        </w:rPr>
        <w:t>2</w:t>
      </w:r>
      <w:r w:rsidR="008C3DF7">
        <w:rPr>
          <w:rFonts w:ascii="Arial" w:hAnsi="Arial" w:cs="Arial"/>
          <w:b/>
          <w:sz w:val="24"/>
        </w:rPr>
        <w:t>1</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2A2C369E" w:rsidR="00D45B2F" w:rsidRPr="00E6781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E67812">
        <w:rPr>
          <w:rFonts w:ascii="Arial" w:hAnsi="Arial" w:cs="Arial"/>
          <w:lang w:eastAsia="ja-JP"/>
        </w:rPr>
        <w:t>9.6</w:t>
      </w:r>
      <w:r w:rsidR="008C3DF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C76734" w:rsidRDefault="00871653" w:rsidP="001A248F">
            <w:pPr>
              <w:tabs>
                <w:tab w:val="left" w:pos="567"/>
              </w:tabs>
              <w:spacing w:after="0"/>
              <w:rPr>
                <w:rFonts w:ascii="Arial" w:hAnsi="Arial" w:cs="Arial"/>
                <w:lang w:eastAsia="ja-JP"/>
              </w:rPr>
            </w:pPr>
            <w:r w:rsidRPr="00C76734">
              <w:rPr>
                <w:rFonts w:ascii="Arial" w:hAnsi="Arial" w:cs="Arial"/>
              </w:rPr>
              <w:t>Study Item:</w:t>
            </w:r>
            <w:r w:rsidRPr="00C76734">
              <w:rPr>
                <w:rFonts w:ascii="Arial" w:hAnsi="Arial" w:cs="Arial" w:hint="eastAsia"/>
                <w:lang w:eastAsia="ja-JP"/>
              </w:rPr>
              <w:t xml:space="preserve"> </w:t>
            </w:r>
          </w:p>
          <w:p w14:paraId="65CDB599" w14:textId="338600F2" w:rsidR="00871653" w:rsidRPr="00C76734" w:rsidRDefault="00871653" w:rsidP="001A248F">
            <w:pPr>
              <w:tabs>
                <w:tab w:val="left" w:pos="567"/>
              </w:tabs>
              <w:spacing w:after="0"/>
              <w:rPr>
                <w:rFonts w:ascii="Arial" w:hAnsi="Arial" w:cs="Arial"/>
              </w:rPr>
            </w:pPr>
            <w:r w:rsidRPr="00C76734">
              <w:rPr>
                <w:rFonts w:ascii="Arial" w:hAnsi="Arial" w:cs="Arial" w:hint="eastAsia"/>
                <w:lang w:eastAsia="ja-JP"/>
              </w:rPr>
              <w:t>Yes</w:t>
            </w:r>
          </w:p>
        </w:tc>
        <w:tc>
          <w:tcPr>
            <w:tcW w:w="1842" w:type="dxa"/>
          </w:tcPr>
          <w:p w14:paraId="1FBCA6FE" w14:textId="77777777" w:rsidR="00871653" w:rsidRPr="00C76734" w:rsidRDefault="00871653" w:rsidP="001A248F">
            <w:pPr>
              <w:tabs>
                <w:tab w:val="left" w:pos="567"/>
              </w:tabs>
              <w:spacing w:after="0"/>
              <w:rPr>
                <w:rFonts w:ascii="Arial" w:hAnsi="Arial" w:cs="Arial"/>
                <w:lang w:eastAsia="ja-JP"/>
              </w:rPr>
            </w:pPr>
            <w:r w:rsidRPr="00C76734">
              <w:rPr>
                <w:rFonts w:ascii="Arial" w:hAnsi="Arial" w:cs="Arial"/>
              </w:rPr>
              <w:t>Core part:</w:t>
            </w:r>
            <w:r w:rsidRPr="00C76734">
              <w:rPr>
                <w:rFonts w:ascii="Arial" w:hAnsi="Arial" w:cs="Arial"/>
                <w:lang w:eastAsia="ja-JP"/>
              </w:rPr>
              <w:t xml:space="preserve"> </w:t>
            </w:r>
          </w:p>
          <w:p w14:paraId="235F3425" w14:textId="2623E234" w:rsidR="00871653" w:rsidRPr="00C76734" w:rsidRDefault="00871653" w:rsidP="001A248F">
            <w:pPr>
              <w:tabs>
                <w:tab w:val="left" w:pos="567"/>
              </w:tabs>
              <w:spacing w:after="0"/>
              <w:rPr>
                <w:rFonts w:ascii="Arial" w:hAnsi="Arial" w:cs="Arial"/>
                <w:lang w:eastAsia="ja-JP"/>
              </w:rPr>
            </w:pPr>
            <w:r w:rsidRPr="00C76734">
              <w:rPr>
                <w:rFonts w:ascii="Arial" w:hAnsi="Arial" w:cs="Arial"/>
                <w:lang w:eastAsia="ja-JP"/>
              </w:rPr>
              <w:t>No</w:t>
            </w:r>
          </w:p>
        </w:tc>
        <w:tc>
          <w:tcPr>
            <w:tcW w:w="2309" w:type="dxa"/>
            <w:gridSpan w:val="2"/>
          </w:tcPr>
          <w:p w14:paraId="16602910" w14:textId="77777777" w:rsidR="00871653" w:rsidRPr="00C76734" w:rsidRDefault="00871653" w:rsidP="001A248F">
            <w:pPr>
              <w:tabs>
                <w:tab w:val="left" w:pos="567"/>
              </w:tabs>
              <w:spacing w:after="0"/>
              <w:rPr>
                <w:rFonts w:ascii="Arial" w:hAnsi="Arial" w:cs="Arial"/>
              </w:rPr>
            </w:pPr>
            <w:r w:rsidRPr="00C76734">
              <w:rPr>
                <w:rFonts w:ascii="Arial" w:hAnsi="Arial" w:cs="Arial"/>
              </w:rPr>
              <w:t>Performance part:</w:t>
            </w:r>
          </w:p>
          <w:p w14:paraId="02141871" w14:textId="0EA82D63" w:rsidR="00871653" w:rsidRPr="00C76734" w:rsidRDefault="00871653" w:rsidP="0036248C">
            <w:pPr>
              <w:tabs>
                <w:tab w:val="left" w:pos="567"/>
              </w:tabs>
              <w:spacing w:after="0"/>
              <w:rPr>
                <w:rFonts w:ascii="Arial" w:hAnsi="Arial" w:cs="Arial"/>
                <w:lang w:eastAsia="ja-JP"/>
              </w:rPr>
            </w:pPr>
            <w:r w:rsidRPr="00C76734">
              <w:rPr>
                <w:rFonts w:ascii="Arial" w:hAnsi="Arial" w:cs="Arial"/>
                <w:lang w:eastAsia="ja-JP"/>
              </w:rPr>
              <w:t>No</w:t>
            </w:r>
          </w:p>
        </w:tc>
        <w:tc>
          <w:tcPr>
            <w:tcW w:w="1653" w:type="dxa"/>
          </w:tcPr>
          <w:p w14:paraId="57FA616B" w14:textId="77777777" w:rsidR="00871653" w:rsidRPr="00C76734" w:rsidRDefault="00871653" w:rsidP="001A248F">
            <w:pPr>
              <w:tabs>
                <w:tab w:val="left" w:pos="567"/>
              </w:tabs>
              <w:spacing w:after="0"/>
              <w:rPr>
                <w:rFonts w:ascii="Arial" w:hAnsi="Arial" w:cs="Arial"/>
              </w:rPr>
            </w:pPr>
            <w:r w:rsidRPr="00C76734">
              <w:rPr>
                <w:rFonts w:ascii="Arial" w:hAnsi="Arial" w:cs="Arial"/>
              </w:rPr>
              <w:t>Testing part:</w:t>
            </w:r>
          </w:p>
          <w:p w14:paraId="3B7832D2" w14:textId="4942D484" w:rsidR="00871653" w:rsidRPr="00C76734" w:rsidRDefault="00871653" w:rsidP="0036248C">
            <w:pPr>
              <w:tabs>
                <w:tab w:val="left" w:pos="567"/>
              </w:tabs>
              <w:spacing w:after="0"/>
              <w:rPr>
                <w:rFonts w:ascii="Arial" w:hAnsi="Arial" w:cs="Arial"/>
                <w:lang w:eastAsia="ja-JP"/>
              </w:rPr>
            </w:pPr>
            <w:r w:rsidRPr="00C76734">
              <w:rPr>
                <w:rFonts w:ascii="Arial" w:hAnsi="Arial" w:cs="Arial" w:hint="eastAsia"/>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C76734" w:rsidRDefault="00477711" w:rsidP="008836AC">
            <w:pPr>
              <w:tabs>
                <w:tab w:val="left" w:pos="567"/>
              </w:tabs>
              <w:spacing w:after="0"/>
              <w:rPr>
                <w:rFonts w:ascii="Arial" w:hAnsi="Arial" w:cs="Arial"/>
              </w:rPr>
            </w:pPr>
            <w:proofErr w:type="spellStart"/>
            <w:r w:rsidRPr="00C76734">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C76734" w:rsidRDefault="00477711" w:rsidP="008836AC">
            <w:pPr>
              <w:tabs>
                <w:tab w:val="left" w:pos="567"/>
              </w:tabs>
              <w:spacing w:after="0"/>
              <w:rPr>
                <w:rFonts w:ascii="Arial" w:hAnsi="Arial" w:cs="Arial"/>
                <w:lang w:eastAsia="ja-JP"/>
              </w:rPr>
            </w:pPr>
            <w:r w:rsidRPr="00C76734">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15C4981C" w:rsidR="00B6300F" w:rsidRPr="00C76734" w:rsidRDefault="00477711" w:rsidP="008836AC">
            <w:pPr>
              <w:tabs>
                <w:tab w:val="left" w:pos="567"/>
              </w:tabs>
              <w:spacing w:after="0"/>
              <w:rPr>
                <w:rFonts w:ascii="Arial" w:hAnsi="Arial" w:cs="Arial"/>
                <w:lang w:eastAsia="ja-JP"/>
              </w:rPr>
            </w:pPr>
            <w:r w:rsidRPr="00C76734">
              <w:rPr>
                <w:rFonts w:ascii="Arial" w:hAnsi="Arial" w:cs="Arial"/>
                <w:lang w:eastAsia="ja-JP"/>
              </w:rPr>
              <w:t>RP-</w:t>
            </w:r>
            <w:r w:rsidR="000977C3" w:rsidRPr="00C76734">
              <w:rPr>
                <w:rFonts w:ascii="Arial" w:hAnsi="Arial" w:cs="Arial"/>
                <w:lang w:eastAsia="ja-JP"/>
              </w:rPr>
              <w:t>20</w:t>
            </w:r>
            <w:r w:rsidR="008130EC" w:rsidRPr="00C76734">
              <w:rPr>
                <w:rFonts w:ascii="Arial" w:hAnsi="Arial" w:cs="Arial"/>
                <w:lang w:eastAsia="ja-JP"/>
              </w:rPr>
              <w:t>1145</w:t>
            </w:r>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(indicate if changed)</w:t>
            </w:r>
          </w:p>
        </w:tc>
        <w:tc>
          <w:tcPr>
            <w:tcW w:w="1846" w:type="dxa"/>
          </w:tcPr>
          <w:p w14:paraId="2EF0B90D" w14:textId="77777777" w:rsidR="00871653" w:rsidRPr="00C76734" w:rsidRDefault="00871653" w:rsidP="008836AC">
            <w:pPr>
              <w:tabs>
                <w:tab w:val="left" w:pos="567"/>
              </w:tabs>
              <w:spacing w:after="0"/>
              <w:rPr>
                <w:rFonts w:ascii="Arial" w:hAnsi="Arial" w:cs="Arial"/>
                <w:lang w:eastAsia="ja-JP"/>
              </w:rPr>
            </w:pPr>
            <w:r w:rsidRPr="00C76734">
              <w:rPr>
                <w:rFonts w:ascii="Arial" w:hAnsi="Arial" w:cs="Arial"/>
                <w:lang w:eastAsia="ja-JP"/>
              </w:rPr>
              <w:t xml:space="preserve">Study Item: </w:t>
            </w:r>
          </w:p>
          <w:p w14:paraId="63F802C2" w14:textId="689E6C23" w:rsidR="00871653" w:rsidRPr="00C76734" w:rsidRDefault="008C3DF7" w:rsidP="008836AC">
            <w:pPr>
              <w:tabs>
                <w:tab w:val="left" w:pos="567"/>
              </w:tabs>
              <w:spacing w:after="0"/>
              <w:rPr>
                <w:rFonts w:ascii="Arial" w:hAnsi="Arial" w:cs="Arial"/>
                <w:lang w:eastAsia="ja-JP"/>
              </w:rPr>
            </w:pPr>
            <w:r w:rsidRPr="00C76734">
              <w:rPr>
                <w:rFonts w:ascii="Arial" w:hAnsi="Arial" w:cs="Arial"/>
                <w:lang w:eastAsia="ja-JP"/>
              </w:rPr>
              <w:t>12</w:t>
            </w:r>
            <w:r w:rsidR="00871653" w:rsidRPr="00C76734">
              <w:rPr>
                <w:rFonts w:ascii="Arial" w:hAnsi="Arial" w:cs="Arial"/>
                <w:lang w:eastAsia="ja-JP"/>
              </w:rPr>
              <w:t>/</w:t>
            </w:r>
            <w:r w:rsidR="00477711" w:rsidRPr="00C76734">
              <w:rPr>
                <w:rFonts w:ascii="Arial" w:hAnsi="Arial" w:cs="Arial"/>
                <w:lang w:eastAsia="ja-JP"/>
              </w:rPr>
              <w:t>2021</w:t>
            </w:r>
            <w:r w:rsidR="0003010F" w:rsidRPr="00C76734">
              <w:rPr>
                <w:rFonts w:ascii="Arial" w:hAnsi="Arial" w:cs="Arial"/>
                <w:lang w:eastAsia="ja-JP"/>
              </w:rPr>
              <w:t xml:space="preserve"> </w:t>
            </w:r>
          </w:p>
        </w:tc>
        <w:tc>
          <w:tcPr>
            <w:tcW w:w="1842" w:type="dxa"/>
          </w:tcPr>
          <w:p w14:paraId="3C8EC0EA" w14:textId="20A76531" w:rsidR="00871653" w:rsidRPr="00C76734" w:rsidRDefault="00871653" w:rsidP="008836AC">
            <w:pPr>
              <w:tabs>
                <w:tab w:val="left" w:pos="567"/>
              </w:tabs>
              <w:spacing w:after="0"/>
              <w:rPr>
                <w:rFonts w:ascii="Arial" w:hAnsi="Arial" w:cs="Arial"/>
                <w:lang w:eastAsia="ja-JP"/>
              </w:rPr>
            </w:pPr>
            <w:r w:rsidRPr="00C76734">
              <w:rPr>
                <w:rFonts w:ascii="Arial" w:hAnsi="Arial" w:cs="Arial"/>
                <w:lang w:eastAsia="ja-JP"/>
              </w:rPr>
              <w:t xml:space="preserve">Core part: </w:t>
            </w:r>
            <w:r w:rsidR="00C76734">
              <w:rPr>
                <w:rFonts w:ascii="Arial" w:hAnsi="Arial" w:cs="Arial"/>
                <w:lang w:eastAsia="ja-JP"/>
              </w:rPr>
              <w:br/>
            </w:r>
            <w:r w:rsidR="00477711" w:rsidRPr="00C76734">
              <w:rPr>
                <w:rFonts w:ascii="Arial" w:hAnsi="Arial" w:cs="Arial"/>
                <w:lang w:eastAsia="ja-JP"/>
              </w:rPr>
              <w:t>N/A</w:t>
            </w:r>
          </w:p>
        </w:tc>
        <w:tc>
          <w:tcPr>
            <w:tcW w:w="2268" w:type="dxa"/>
          </w:tcPr>
          <w:p w14:paraId="4B8BB530" w14:textId="50E1C08C" w:rsidR="00871653" w:rsidRPr="00C76734" w:rsidRDefault="00871653" w:rsidP="00207DC4">
            <w:pPr>
              <w:tabs>
                <w:tab w:val="left" w:pos="567"/>
              </w:tabs>
              <w:spacing w:after="0"/>
              <w:rPr>
                <w:rFonts w:ascii="Arial" w:hAnsi="Arial" w:cs="Arial"/>
                <w:lang w:eastAsia="ja-JP"/>
              </w:rPr>
            </w:pPr>
            <w:r w:rsidRPr="00C76734">
              <w:rPr>
                <w:rFonts w:ascii="Arial" w:hAnsi="Arial" w:cs="Arial"/>
                <w:lang w:eastAsia="ja-JP"/>
              </w:rPr>
              <w:t xml:space="preserve">Performance part: </w:t>
            </w:r>
            <w:r w:rsidR="00C76734">
              <w:rPr>
                <w:rFonts w:ascii="Arial" w:hAnsi="Arial" w:cs="Arial"/>
                <w:lang w:eastAsia="ja-JP"/>
              </w:rPr>
              <w:br/>
            </w:r>
            <w:r w:rsidR="00477711" w:rsidRPr="00C76734">
              <w:rPr>
                <w:rFonts w:ascii="Arial" w:hAnsi="Arial" w:cs="Arial"/>
                <w:lang w:eastAsia="ja-JP"/>
              </w:rPr>
              <w:t>N/A</w:t>
            </w:r>
          </w:p>
        </w:tc>
        <w:tc>
          <w:tcPr>
            <w:tcW w:w="1694" w:type="dxa"/>
            <w:gridSpan w:val="2"/>
          </w:tcPr>
          <w:p w14:paraId="49B2C6A8" w14:textId="48B5243E" w:rsidR="00871653" w:rsidRPr="00C76734" w:rsidRDefault="00871653" w:rsidP="008836AC">
            <w:pPr>
              <w:tabs>
                <w:tab w:val="left" w:pos="567"/>
              </w:tabs>
              <w:spacing w:after="0"/>
              <w:rPr>
                <w:rFonts w:ascii="Arial" w:hAnsi="Arial" w:cs="Arial"/>
                <w:highlight w:val="yellow"/>
                <w:lang w:eastAsia="ja-JP"/>
              </w:rPr>
            </w:pPr>
            <w:r w:rsidRPr="00C76734">
              <w:rPr>
                <w:rFonts w:ascii="Arial" w:hAnsi="Arial" w:cs="Arial"/>
                <w:lang w:eastAsia="ja-JP"/>
              </w:rPr>
              <w:t xml:space="preserve">Testing part: </w:t>
            </w:r>
            <w:r w:rsidR="00477711" w:rsidRPr="00C76734">
              <w:rPr>
                <w:rFonts w:ascii="Arial" w:hAnsi="Arial" w:cs="Arial"/>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20CE497C" w:rsidR="00871653" w:rsidRPr="00B83D96" w:rsidRDefault="008C3DF7" w:rsidP="008836AC">
            <w:pPr>
              <w:tabs>
                <w:tab w:val="left" w:pos="567"/>
              </w:tabs>
              <w:spacing w:after="0"/>
              <w:rPr>
                <w:rFonts w:ascii="Arial" w:hAnsi="Arial" w:cs="Arial"/>
                <w:lang w:eastAsia="ja-JP"/>
              </w:rPr>
            </w:pPr>
            <w:r>
              <w:rPr>
                <w:rFonts w:ascii="Arial" w:hAnsi="Arial" w:cs="Arial"/>
                <w:color w:val="00B050"/>
                <w:lang w:eastAsia="ja-JP"/>
              </w:rPr>
              <w:t>4</w:t>
            </w:r>
            <w:r w:rsidR="00477711"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7FA49A1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C76734">
              <w:rPr>
                <w:rFonts w:ascii="Arial" w:hAnsi="Arial" w:cs="Arial"/>
                <w:lang w:eastAsia="ja-JP"/>
              </w:rPr>
              <w:br/>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C169A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6D05833B" w14:textId="77777777" w:rsidR="001F486F" w:rsidRDefault="001F486F" w:rsidP="00C169A8">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7885444" w14:textId="77777777" w:rsidR="001F486F" w:rsidRDefault="001F486F" w:rsidP="00C169A8">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3A525FC9" w:rsidR="006C4E32" w:rsidRPr="008836AC" w:rsidRDefault="00477711" w:rsidP="0036248C">
            <w:pPr>
              <w:tabs>
                <w:tab w:val="left" w:pos="567"/>
              </w:tabs>
              <w:spacing w:after="0"/>
              <w:rPr>
                <w:rFonts w:ascii="Arial" w:hAnsi="Arial" w:cs="Arial"/>
                <w:lang w:eastAsia="ja-JP"/>
              </w:rPr>
            </w:pPr>
            <w:r>
              <w:rPr>
                <w:rFonts w:ascii="Arial" w:hAnsi="Arial" w:cs="Arial"/>
                <w:lang w:eastAsia="ja-JP"/>
              </w:rPr>
              <w:t>Juan Montojo</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33782188" w:rsidR="006C4E32" w:rsidRPr="008836AC" w:rsidRDefault="00477711" w:rsidP="001A248F">
            <w:pPr>
              <w:tabs>
                <w:tab w:val="left" w:pos="567"/>
              </w:tabs>
              <w:spacing w:after="0"/>
              <w:rPr>
                <w:rFonts w:ascii="Arial" w:hAnsi="Arial" w:cs="Arial"/>
              </w:rPr>
            </w:pPr>
            <w:r>
              <w:rPr>
                <w:rFonts w:ascii="Arial" w:hAnsi="Arial" w:cs="Arial"/>
              </w:rPr>
              <w:t>juanm@qti.qualcomm.com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422EB110" w:rsidR="00D22398" w:rsidRPr="008836AC" w:rsidRDefault="008130EC" w:rsidP="00C4666A">
            <w:pPr>
              <w:pStyle w:val="TAL"/>
              <w:jc w:val="center"/>
              <w:rPr>
                <w:color w:val="FF0000"/>
                <w:lang w:eastAsia="ja-JP"/>
              </w:rPr>
            </w:pPr>
            <w:r w:rsidRPr="00C169A8">
              <w:rPr>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3AB8F2AA" w:rsidR="00011C3B" w:rsidRPr="00D01BDA" w:rsidRDefault="00D01BDA" w:rsidP="00C17C6C">
      <w:pPr>
        <w:spacing w:after="0"/>
        <w:rPr>
          <w:rFonts w:ascii="Arial" w:hAnsi="Arial" w:cs="Arial"/>
          <w:highlight w:val="yellow"/>
        </w:rPr>
      </w:pPr>
      <w:r>
        <w:rPr>
          <w:rFonts w:ascii="Arial" w:hAnsi="Arial" w:cs="Arial"/>
          <w:highlight w:val="yellow"/>
        </w:rPr>
        <w:t xml:space="preserve">[Note for RAN90e - </w:t>
      </w:r>
      <w:r w:rsidR="00E67812" w:rsidRPr="00E67812">
        <w:rPr>
          <w:rFonts w:ascii="Arial" w:hAnsi="Arial" w:cs="Arial"/>
          <w:highlight w:val="yellow"/>
        </w:rPr>
        <w:t xml:space="preserve">While a new time budget is not submitted at this time, the efficiency of e-meetings is not as </w:t>
      </w:r>
      <w:r w:rsidR="00E67812">
        <w:rPr>
          <w:rFonts w:ascii="Arial" w:hAnsi="Arial" w:cs="Arial"/>
          <w:highlight w:val="yellow"/>
        </w:rPr>
        <w:t>good</w:t>
      </w:r>
      <w:r w:rsidR="00E67812" w:rsidRPr="00E67812">
        <w:rPr>
          <w:rFonts w:ascii="Arial" w:hAnsi="Arial" w:cs="Arial"/>
          <w:highlight w:val="yellow"/>
        </w:rPr>
        <w:t xml:space="preserve"> as that of regular physical meetings and the initial plan to complete the study in 3 Quarters may not be realistically feasible. Note that the </w:t>
      </w:r>
      <w:r w:rsidR="00E67812">
        <w:rPr>
          <w:rFonts w:ascii="Arial" w:hAnsi="Arial" w:cs="Arial"/>
          <w:highlight w:val="yellow"/>
        </w:rPr>
        <w:t xml:space="preserve">RAN1 </w:t>
      </w:r>
      <w:r w:rsidR="00E67812" w:rsidRPr="00E67812">
        <w:rPr>
          <w:rFonts w:ascii="Arial" w:hAnsi="Arial" w:cs="Arial"/>
          <w:highlight w:val="yellow"/>
        </w:rPr>
        <w:t xml:space="preserve">discussions </w:t>
      </w:r>
      <w:r w:rsidR="00E67812">
        <w:rPr>
          <w:rFonts w:ascii="Arial" w:hAnsi="Arial" w:cs="Arial"/>
          <w:highlight w:val="yellow"/>
        </w:rPr>
        <w:t>during</w:t>
      </w:r>
      <w:r w:rsidR="00E67812" w:rsidRPr="00E67812">
        <w:rPr>
          <w:rFonts w:ascii="Arial" w:hAnsi="Arial" w:cs="Arial"/>
          <w:highlight w:val="yellow"/>
        </w:rPr>
        <w:t xml:space="preserve"> Q4-2020 have been over email only, i.e., no GTW sessions scheduled for this item yet.</w:t>
      </w:r>
      <w:r w:rsidRPr="00D01BDA">
        <w:rPr>
          <w:rFonts w:ascii="Arial" w:hAnsi="Arial" w:cs="Arial"/>
          <w:highlight w:val="yellow"/>
        </w:rPr>
        <w:t xml:space="preserve">  @Juan, do we need to submit a new time budget?  I assume the target completion date is Dec/2021.] </w:t>
      </w:r>
      <w:r w:rsidR="00E67812" w:rsidRPr="00D01BDA">
        <w:rPr>
          <w:rFonts w:ascii="Arial" w:hAnsi="Arial" w:cs="Arial"/>
          <w:highlight w:val="yellow"/>
        </w:rPr>
        <w:t xml:space="preserve"> </w:t>
      </w:r>
    </w:p>
    <w:p w14:paraId="68737C11" w14:textId="77777777" w:rsidR="00E67812" w:rsidRDefault="00E67812" w:rsidP="00C17C6C">
      <w:pPr>
        <w:spacing w:after="0"/>
        <w:rPr>
          <w:rFonts w:ascii="Arial" w:hAnsi="Arial" w:cs="Arial"/>
        </w:rPr>
      </w:pPr>
    </w:p>
    <w:p w14:paraId="414CB029" w14:textId="77777777" w:rsidR="00E67812" w:rsidRPr="003B7182" w:rsidRDefault="00E67812" w:rsidP="00C17C6C">
      <w:pPr>
        <w:spacing w:after="0"/>
        <w:rPr>
          <w:rFonts w:ascii="Arial" w:hAnsi="Arial" w:cs="Arial"/>
        </w:rPr>
      </w:pPr>
    </w:p>
    <w:p w14:paraId="575C256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62FE458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589C86B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7E87F0F" w14:textId="39CB0804" w:rsidR="00701410" w:rsidRDefault="00701410" w:rsidP="00701410">
      <w:pPr>
        <w:pStyle w:val="Heading4"/>
        <w:rPr>
          <w:lang w:eastAsia="ja-JP"/>
        </w:rPr>
      </w:pPr>
      <w:r>
        <w:rPr>
          <w:lang w:eastAsia="ja-JP"/>
        </w:rPr>
        <w:t>2.1.1</w:t>
      </w:r>
      <w:r>
        <w:rPr>
          <w:lang w:eastAsia="ja-JP"/>
        </w:rPr>
        <w:tab/>
        <w:t>Agreements</w:t>
      </w:r>
      <w:r w:rsidR="00D01BDA">
        <w:rPr>
          <w:lang w:eastAsia="ja-JP"/>
        </w:rPr>
        <w:t xml:space="preserve"> on</w:t>
      </w:r>
      <w:r w:rsidR="00D01BDA" w:rsidRPr="00D01BDA">
        <w:rPr>
          <w:sz w:val="22"/>
          <w:szCs w:val="22"/>
        </w:rPr>
        <w:t xml:space="preserve"> </w:t>
      </w:r>
      <w:r w:rsidR="00D01BDA" w:rsidRPr="00210B21">
        <w:rPr>
          <w:sz w:val="22"/>
          <w:szCs w:val="22"/>
        </w:rPr>
        <w:t xml:space="preserve">traffic model and </w:t>
      </w:r>
      <w:r w:rsidR="00D01BDA">
        <w:rPr>
          <w:sz w:val="22"/>
          <w:szCs w:val="22"/>
        </w:rPr>
        <w:t xml:space="preserve">other evaluation assumptions </w:t>
      </w:r>
      <w:r w:rsidR="00D01BDA">
        <w:rPr>
          <w:lang w:eastAsia="ja-JP"/>
        </w:rPr>
        <w:t xml:space="preserve"> </w:t>
      </w:r>
    </w:p>
    <w:p w14:paraId="4B1C03CA" w14:textId="77777777" w:rsidR="00D01BDA" w:rsidRDefault="00D01BDA" w:rsidP="00D01BDA">
      <w:r w:rsidRPr="00D84605">
        <w:rPr>
          <w:highlight w:val="green"/>
        </w:rPr>
        <w:t>Agreements</w:t>
      </w:r>
      <w:r>
        <w:rPr>
          <w:b/>
          <w:bCs/>
        </w:rPr>
        <w:t>:</w:t>
      </w:r>
      <w:r>
        <w:t xml:space="preserve"> RAN1 adopts a parameterized statistical traffic model for evaluation of XR and CG, and KPI with details as shown below (RAN1 strives to agree on the remaining details during RAN1 #104e, based on SA4 input):</w:t>
      </w:r>
    </w:p>
    <w:p w14:paraId="0CCA4CB4" w14:textId="77777777" w:rsidR="00D01BDA" w:rsidRPr="00D01BDA" w:rsidRDefault="00D01BDA" w:rsidP="00622539">
      <w:pPr>
        <w:numPr>
          <w:ilvl w:val="0"/>
          <w:numId w:val="13"/>
        </w:numPr>
        <w:overflowPunct/>
        <w:autoSpaceDE/>
        <w:autoSpaceDN/>
        <w:adjustRightInd/>
        <w:spacing w:after="0"/>
        <w:textAlignment w:val="auto"/>
      </w:pPr>
      <w:r w:rsidRPr="00236CAE">
        <w:t>There are M1 and M2 streams in DL and UL respectively</w:t>
      </w:r>
    </w:p>
    <w:p w14:paraId="47ED5395" w14:textId="77777777" w:rsidR="00D01BDA" w:rsidRPr="00D01BDA" w:rsidRDefault="00D01BDA" w:rsidP="00622539">
      <w:pPr>
        <w:numPr>
          <w:ilvl w:val="1"/>
          <w:numId w:val="13"/>
        </w:numPr>
        <w:overflowPunct/>
        <w:autoSpaceDE/>
        <w:autoSpaceDN/>
        <w:adjustRightInd/>
        <w:spacing w:after="0"/>
        <w:textAlignment w:val="auto"/>
      </w:pPr>
      <w:r w:rsidRPr="00236CAE">
        <w:t>At least adopt the case where M1=1 &amp; M2=1</w:t>
      </w:r>
    </w:p>
    <w:p w14:paraId="76AC4BD3" w14:textId="77777777" w:rsidR="00D01BDA" w:rsidRPr="00D01BDA" w:rsidRDefault="00D01BDA" w:rsidP="00622539">
      <w:pPr>
        <w:numPr>
          <w:ilvl w:val="1"/>
          <w:numId w:val="13"/>
        </w:numPr>
        <w:overflowPunct/>
        <w:autoSpaceDE/>
        <w:autoSpaceDN/>
        <w:adjustRightInd/>
        <w:spacing w:after="0"/>
        <w:textAlignment w:val="auto"/>
      </w:pPr>
      <w:r w:rsidRPr="00D01BDA">
        <w:t>FFS the values of M1 and M2, including the possibility of being application-</w:t>
      </w:r>
      <w:proofErr w:type="gramStart"/>
      <w:r w:rsidRPr="00D01BDA">
        <w:t>dependent</w:t>
      </w:r>
      <w:proofErr w:type="gramEnd"/>
    </w:p>
    <w:p w14:paraId="4AE5CF8B"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DL </w:t>
      </w:r>
    </w:p>
    <w:p w14:paraId="6D57E4EE"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Bitrate</w:t>
      </w:r>
      <w:r w:rsidRPr="00D01BDA">
        <w:rPr>
          <w:rFonts w:ascii="Times New Roman" w:hAnsi="Times New Roman"/>
          <w:kern w:val="0"/>
          <w:sz w:val="20"/>
          <w:szCs w:val="20"/>
          <w:lang w:val="en-GB" w:eastAsia="en-GB"/>
        </w:rPr>
        <w:t xml:space="preserve"> for video streaming</w:t>
      </w:r>
    </w:p>
    <w:p w14:paraId="5FF66BB4" w14:textId="77777777"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VR/AR: </w:t>
      </w:r>
      <w:r w:rsidRPr="00D01BDA">
        <w:rPr>
          <w:rFonts w:ascii="Times New Roman" w:hAnsi="Times New Roman"/>
          <w:kern w:val="0"/>
          <w:sz w:val="20"/>
          <w:szCs w:val="20"/>
          <w:lang w:val="en-GB" w:eastAsia="en-GB"/>
        </w:rPr>
        <w:t>[</w:t>
      </w:r>
      <w:r w:rsidRPr="00D01BDA">
        <w:rPr>
          <w:rFonts w:ascii="Times New Roman" w:hAnsi="Times New Roman" w:hint="eastAsia"/>
          <w:kern w:val="0"/>
          <w:sz w:val="20"/>
          <w:szCs w:val="20"/>
          <w:lang w:val="en-GB" w:eastAsia="en-GB"/>
        </w:rPr>
        <w:t>60 Mbps (mandatory), 30 Mbps (optional)</w:t>
      </w:r>
      <w:r w:rsidRPr="00D01BDA">
        <w:rPr>
          <w:rFonts w:ascii="Times New Roman" w:hAnsi="Times New Roman"/>
          <w:kern w:val="0"/>
          <w:sz w:val="20"/>
          <w:szCs w:val="20"/>
          <w:lang w:val="en-GB" w:eastAsia="en-GB"/>
        </w:rPr>
        <w:t>]</w:t>
      </w:r>
    </w:p>
    <w:p w14:paraId="0B8ED24D" w14:textId="77777777"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CG: </w:t>
      </w:r>
      <w:r w:rsidRPr="00D01BDA">
        <w:rPr>
          <w:rFonts w:ascii="Times New Roman" w:hAnsi="Times New Roman"/>
          <w:kern w:val="0"/>
          <w:sz w:val="20"/>
          <w:szCs w:val="20"/>
          <w:lang w:val="en-GB" w:eastAsia="en-GB"/>
        </w:rPr>
        <w:t>[</w:t>
      </w:r>
      <w:r w:rsidRPr="00D01BDA">
        <w:rPr>
          <w:rFonts w:ascii="Times New Roman" w:hAnsi="Times New Roman" w:hint="eastAsia"/>
          <w:kern w:val="0"/>
          <w:sz w:val="20"/>
          <w:szCs w:val="20"/>
          <w:lang w:val="en-GB" w:eastAsia="en-GB"/>
        </w:rPr>
        <w:t>30 Mbps (mandatory), 45 Mbps (optional)</w:t>
      </w:r>
      <w:r w:rsidRPr="00D01BDA">
        <w:rPr>
          <w:rFonts w:ascii="Times New Roman" w:hAnsi="Times New Roman"/>
          <w:kern w:val="0"/>
          <w:sz w:val="20"/>
          <w:szCs w:val="20"/>
          <w:lang w:val="en-GB" w:eastAsia="en-GB"/>
        </w:rPr>
        <w:t>]</w:t>
      </w:r>
    </w:p>
    <w:p w14:paraId="01269BC2"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FFS: other optional values </w:t>
      </w:r>
    </w:p>
    <w:p w14:paraId="41321567"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Air interface Packet Delay budget (PDB)</w:t>
      </w:r>
      <w:r w:rsidRPr="00D01BDA">
        <w:rPr>
          <w:rFonts w:ascii="Times New Roman" w:hAnsi="Times New Roman"/>
          <w:kern w:val="0"/>
          <w:sz w:val="20"/>
          <w:szCs w:val="20"/>
          <w:lang w:val="en-GB" w:eastAsia="en-GB"/>
        </w:rPr>
        <w:t xml:space="preserve"> </w:t>
      </w:r>
    </w:p>
    <w:p w14:paraId="396BE58A" w14:textId="77777777"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Air interface delay is measured from the point when a packet arrives at gNB to the point when it is successfully delivered to </w:t>
      </w:r>
      <w:proofErr w:type="gramStart"/>
      <w:r w:rsidRPr="00D01BDA">
        <w:rPr>
          <w:rFonts w:ascii="Times New Roman" w:hAnsi="Times New Roman" w:hint="eastAsia"/>
          <w:kern w:val="0"/>
          <w:sz w:val="20"/>
          <w:szCs w:val="20"/>
          <w:lang w:val="en-GB" w:eastAsia="en-GB"/>
        </w:rPr>
        <w:t>UE</w:t>
      </w:r>
      <w:proofErr w:type="gramEnd"/>
    </w:p>
    <w:p w14:paraId="7B51AB42" w14:textId="77777777"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Air interface PDB</w:t>
      </w:r>
      <w:r w:rsidRPr="00D01BDA">
        <w:rPr>
          <w:rFonts w:ascii="Times New Roman" w:hAnsi="Times New Roman"/>
          <w:kern w:val="0"/>
          <w:sz w:val="20"/>
          <w:szCs w:val="20"/>
          <w:lang w:val="en-GB" w:eastAsia="en-GB"/>
        </w:rPr>
        <w:t xml:space="preserve"> for video streaming</w:t>
      </w:r>
    </w:p>
    <w:p w14:paraId="0723F1CD"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VR/AR: </w:t>
      </w:r>
      <w:r w:rsidRPr="00D01BDA">
        <w:rPr>
          <w:rFonts w:ascii="Times New Roman" w:hAnsi="Times New Roman"/>
          <w:kern w:val="0"/>
          <w:sz w:val="20"/>
          <w:szCs w:val="20"/>
          <w:lang w:val="en-GB" w:eastAsia="en-GB"/>
        </w:rPr>
        <w:t>[</w:t>
      </w:r>
      <w:r w:rsidRPr="00D01BDA">
        <w:rPr>
          <w:rFonts w:ascii="Times New Roman" w:hAnsi="Times New Roman" w:hint="eastAsia"/>
          <w:kern w:val="0"/>
          <w:sz w:val="20"/>
          <w:szCs w:val="20"/>
          <w:lang w:val="en-GB" w:eastAsia="en-GB"/>
        </w:rPr>
        <w:t>10ms (mandatory), 20ms (optional)</w:t>
      </w:r>
      <w:r w:rsidRPr="00D01BDA">
        <w:rPr>
          <w:rFonts w:ascii="Times New Roman" w:hAnsi="Times New Roman"/>
          <w:kern w:val="0"/>
          <w:sz w:val="20"/>
          <w:szCs w:val="20"/>
          <w:lang w:val="en-GB" w:eastAsia="en-GB"/>
        </w:rPr>
        <w:t>]</w:t>
      </w:r>
    </w:p>
    <w:p w14:paraId="08FFEB77"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CG: </w:t>
      </w:r>
      <w:r w:rsidRPr="00D01BDA">
        <w:rPr>
          <w:rFonts w:ascii="Times New Roman" w:hAnsi="Times New Roman"/>
          <w:kern w:val="0"/>
          <w:sz w:val="20"/>
          <w:szCs w:val="20"/>
          <w:lang w:val="en-GB" w:eastAsia="en-GB"/>
        </w:rPr>
        <w:t>[</w:t>
      </w:r>
      <w:r w:rsidRPr="00D01BDA">
        <w:rPr>
          <w:rFonts w:ascii="Times New Roman" w:hAnsi="Times New Roman" w:hint="eastAsia"/>
          <w:kern w:val="0"/>
          <w:sz w:val="20"/>
          <w:szCs w:val="20"/>
          <w:lang w:val="en-GB" w:eastAsia="en-GB"/>
        </w:rPr>
        <w:t>15ms (mandatory), 30ms (optional)</w:t>
      </w:r>
      <w:r w:rsidRPr="00D01BDA">
        <w:rPr>
          <w:rFonts w:ascii="Times New Roman" w:hAnsi="Times New Roman"/>
          <w:kern w:val="0"/>
          <w:sz w:val="20"/>
          <w:szCs w:val="20"/>
          <w:lang w:val="en-GB" w:eastAsia="en-GB"/>
        </w:rPr>
        <w:t>]</w:t>
      </w:r>
    </w:p>
    <w:p w14:paraId="5CF8EB3A" w14:textId="77777777" w:rsidR="00D01BDA" w:rsidRPr="00D01BDA" w:rsidRDefault="00D01BDA" w:rsidP="00622539">
      <w:pPr>
        <w:pStyle w:val="ListParagraph"/>
        <w:widowControl/>
        <w:numPr>
          <w:ilvl w:val="4"/>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FFS: other optional values </w:t>
      </w:r>
    </w:p>
    <w:p w14:paraId="5464F659"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FFS: Frame-level</w:t>
      </w:r>
      <w:r w:rsidRPr="00D01BDA">
        <w:rPr>
          <w:rFonts w:ascii="Times New Roman" w:hAnsi="Times New Roman"/>
          <w:kern w:val="0"/>
          <w:sz w:val="20"/>
          <w:szCs w:val="20"/>
          <w:lang w:val="en-GB" w:eastAsia="en-GB"/>
        </w:rPr>
        <w:t>/</w:t>
      </w:r>
      <w:r w:rsidRPr="00D01BDA">
        <w:rPr>
          <w:rFonts w:ascii="Times New Roman" w:hAnsi="Times New Roman" w:hint="eastAsia"/>
          <w:kern w:val="0"/>
          <w:sz w:val="20"/>
          <w:szCs w:val="20"/>
          <w:lang w:val="en-GB" w:eastAsia="en-GB"/>
        </w:rPr>
        <w:t xml:space="preserve">IP packet-level </w:t>
      </w:r>
      <w:proofErr w:type="spellStart"/>
      <w:r w:rsidRPr="00D01BDA">
        <w:rPr>
          <w:rFonts w:ascii="Times New Roman" w:hAnsi="Times New Roman" w:hint="eastAsia"/>
          <w:kern w:val="0"/>
          <w:sz w:val="20"/>
          <w:szCs w:val="20"/>
          <w:lang w:val="en-GB" w:eastAsia="en-GB"/>
        </w:rPr>
        <w:t>modeling</w:t>
      </w:r>
      <w:proofErr w:type="spellEnd"/>
      <w:r w:rsidRPr="00D01BDA">
        <w:rPr>
          <w:rFonts w:ascii="Times New Roman" w:hAnsi="Times New Roman" w:hint="eastAsia"/>
          <w:kern w:val="0"/>
          <w:sz w:val="20"/>
          <w:szCs w:val="20"/>
          <w:lang w:val="en-GB" w:eastAsia="en-GB"/>
        </w:rPr>
        <w:t xml:space="preserve"> for packet arrival, latency measure, etc. </w:t>
      </w:r>
    </w:p>
    <w:p w14:paraId="404B8BD9"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FFS: Packet size</w:t>
      </w:r>
      <w:r w:rsidRPr="00D01BDA">
        <w:rPr>
          <w:rFonts w:ascii="Times New Roman" w:hAnsi="Times New Roman"/>
          <w:kern w:val="0"/>
          <w:sz w:val="20"/>
          <w:szCs w:val="20"/>
          <w:lang w:val="en-GB" w:eastAsia="en-GB"/>
        </w:rPr>
        <w:t>, including the possibility of varying packet sizes</w:t>
      </w:r>
    </w:p>
    <w:p w14:paraId="2D40E3AB"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FFS: Packet Inter arrival time </w:t>
      </w:r>
      <w:r w:rsidRPr="00D01BDA">
        <w:rPr>
          <w:rFonts w:ascii="Times New Roman" w:hAnsi="Times New Roman"/>
          <w:kern w:val="0"/>
          <w:sz w:val="20"/>
          <w:szCs w:val="20"/>
          <w:lang w:val="en-GB" w:eastAsia="en-GB"/>
        </w:rPr>
        <w:t xml:space="preserve">including the possibility of </w:t>
      </w:r>
      <w:proofErr w:type="spellStart"/>
      <w:r w:rsidRPr="00D01BDA">
        <w:rPr>
          <w:rFonts w:ascii="Times New Roman" w:hAnsi="Times New Roman"/>
          <w:kern w:val="0"/>
          <w:sz w:val="20"/>
          <w:szCs w:val="20"/>
          <w:lang w:val="en-GB" w:eastAsia="en-GB"/>
        </w:rPr>
        <w:t>modeling</w:t>
      </w:r>
      <w:proofErr w:type="spellEnd"/>
      <w:r w:rsidRPr="00D01BDA">
        <w:rPr>
          <w:rFonts w:ascii="Times New Roman" w:hAnsi="Times New Roman" w:hint="eastAsia"/>
          <w:kern w:val="0"/>
          <w:sz w:val="20"/>
          <w:szCs w:val="20"/>
          <w:lang w:val="en-GB" w:eastAsia="en-GB"/>
        </w:rPr>
        <w:t xml:space="preserve"> jitter </w:t>
      </w:r>
    </w:p>
    <w:p w14:paraId="2D6AD6D0"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UL</w:t>
      </w:r>
    </w:p>
    <w:p w14:paraId="76BFAC2C"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w:t>
      </w:r>
      <w:r w:rsidRPr="00D01BDA">
        <w:rPr>
          <w:rFonts w:ascii="Times New Roman" w:hAnsi="Times New Roman"/>
          <w:kern w:val="0"/>
          <w:sz w:val="20"/>
          <w:szCs w:val="20"/>
          <w:lang w:val="en-GB" w:eastAsia="en-GB"/>
        </w:rPr>
        <w:t>F</w:t>
      </w:r>
      <w:r w:rsidRPr="00D01BDA">
        <w:rPr>
          <w:rFonts w:ascii="Times New Roman" w:hAnsi="Times New Roman" w:hint="eastAsia"/>
          <w:kern w:val="0"/>
          <w:sz w:val="20"/>
          <w:szCs w:val="20"/>
          <w:lang w:val="en-GB" w:eastAsia="en-GB"/>
        </w:rPr>
        <w:t>S: Bitrate</w:t>
      </w:r>
    </w:p>
    <w:p w14:paraId="323D002F"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FFS: Air interface Packet Delay budget (PDB)</w:t>
      </w:r>
    </w:p>
    <w:p w14:paraId="693CC9A3"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FFS: Frame-level</w:t>
      </w:r>
      <w:r w:rsidRPr="00D01BDA">
        <w:rPr>
          <w:rFonts w:ascii="Times New Roman" w:hAnsi="Times New Roman"/>
          <w:kern w:val="0"/>
          <w:sz w:val="20"/>
          <w:szCs w:val="20"/>
          <w:lang w:val="en-GB" w:eastAsia="en-GB"/>
        </w:rPr>
        <w:t>/</w:t>
      </w:r>
      <w:r w:rsidRPr="00D01BDA">
        <w:rPr>
          <w:rFonts w:ascii="Times New Roman" w:hAnsi="Times New Roman" w:hint="eastAsia"/>
          <w:kern w:val="0"/>
          <w:sz w:val="20"/>
          <w:szCs w:val="20"/>
          <w:lang w:val="en-GB" w:eastAsia="en-GB"/>
        </w:rPr>
        <w:t xml:space="preserve">IP packet-level </w:t>
      </w:r>
      <w:proofErr w:type="spellStart"/>
      <w:r w:rsidRPr="00D01BDA">
        <w:rPr>
          <w:rFonts w:ascii="Times New Roman" w:hAnsi="Times New Roman" w:hint="eastAsia"/>
          <w:kern w:val="0"/>
          <w:sz w:val="20"/>
          <w:szCs w:val="20"/>
          <w:lang w:val="en-GB" w:eastAsia="en-GB"/>
        </w:rPr>
        <w:t>modeling</w:t>
      </w:r>
      <w:proofErr w:type="spellEnd"/>
      <w:r w:rsidRPr="00D01BDA">
        <w:rPr>
          <w:rFonts w:ascii="Times New Roman" w:hAnsi="Times New Roman" w:hint="eastAsia"/>
          <w:kern w:val="0"/>
          <w:sz w:val="20"/>
          <w:szCs w:val="20"/>
          <w:lang w:val="en-GB" w:eastAsia="en-GB"/>
        </w:rPr>
        <w:t xml:space="preserve"> for packet arrival, latency measure, etc. </w:t>
      </w:r>
    </w:p>
    <w:p w14:paraId="5C1065C1"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FFS: Packet size</w:t>
      </w:r>
    </w:p>
    <w:p w14:paraId="7C1C7A65"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Per UE KPI</w:t>
      </w:r>
    </w:p>
    <w:p w14:paraId="6B907A5C"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Baseline: A UE is declared a satisfied UE if more than X (%) of packets are successfully transmitted within a given air interface PDB. The exact value of X is FFS.</w:t>
      </w:r>
    </w:p>
    <w:p w14:paraId="20B31D6D"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FFS: In addition to the baseline, the following additional method is FFS</w:t>
      </w:r>
    </w:p>
    <w:p w14:paraId="127C97C5" w14:textId="77777777"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When determining a XR/CG user is satisfied or not, the following factors are considered. FFS how to use those factors.  </w:t>
      </w:r>
    </w:p>
    <w:p w14:paraId="50D72ABF"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Packet loss information</w:t>
      </w:r>
    </w:p>
    <w:p w14:paraId="698FB47B"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Packet delay information</w:t>
      </w:r>
    </w:p>
    <w:p w14:paraId="490BBD62"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Some XR/CG source related information if they can be available within RAN, </w:t>
      </w:r>
      <w:proofErr w:type="gramStart"/>
      <w:r w:rsidRPr="00D01BDA">
        <w:rPr>
          <w:rFonts w:ascii="Times New Roman" w:hAnsi="Times New Roman" w:hint="eastAsia"/>
          <w:kern w:val="0"/>
          <w:sz w:val="20"/>
          <w:szCs w:val="20"/>
          <w:lang w:val="en-GB" w:eastAsia="en-GB"/>
        </w:rPr>
        <w:t>e.g.</w:t>
      </w:r>
      <w:proofErr w:type="gramEnd"/>
      <w:r w:rsidRPr="00D01BDA">
        <w:rPr>
          <w:rFonts w:ascii="Times New Roman" w:hAnsi="Times New Roman" w:hint="eastAsia"/>
          <w:kern w:val="0"/>
          <w:sz w:val="20"/>
          <w:szCs w:val="20"/>
          <w:lang w:val="en-GB" w:eastAsia="en-GB"/>
        </w:rPr>
        <w:t xml:space="preserve"> the mapping between packet and slices or frames and the packet importance</w:t>
      </w:r>
    </w:p>
    <w:p w14:paraId="626D2540"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Multiple data streams traffic model</w:t>
      </w:r>
    </w:p>
    <w:p w14:paraId="103B017D"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FFS if there are multiple streams (if adopted)</w:t>
      </w:r>
    </w:p>
    <w:p w14:paraId="42B4C7D7"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FFS additional aspects not addressed above.</w:t>
      </w:r>
    </w:p>
    <w:p w14:paraId="2C635C1F"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 xml:space="preserve">Note 1: Companies are encouraged to provide details such as parameters (e.g., mean, STD, etc.), distributions, etc., by </w:t>
      </w:r>
      <w:proofErr w:type="spellStart"/>
      <w:r w:rsidRPr="00D01BDA">
        <w:rPr>
          <w:rFonts w:ascii="Times New Roman" w:hAnsi="Times New Roman" w:hint="eastAsia"/>
          <w:kern w:val="0"/>
          <w:sz w:val="20"/>
          <w:szCs w:val="20"/>
          <w:lang w:val="en-GB" w:eastAsia="en-GB"/>
        </w:rPr>
        <w:t>analyzing</w:t>
      </w:r>
      <w:proofErr w:type="spellEnd"/>
      <w:r w:rsidRPr="00D01BDA">
        <w:rPr>
          <w:rFonts w:ascii="Times New Roman" w:hAnsi="Times New Roman" w:hint="eastAsia"/>
          <w:kern w:val="0"/>
          <w:sz w:val="20"/>
          <w:szCs w:val="20"/>
          <w:lang w:val="en-GB" w:eastAsia="en-GB"/>
        </w:rPr>
        <w:t xml:space="preserve"> SA4 input, e.g., V/S/P traces</w:t>
      </w:r>
    </w:p>
    <w:p w14:paraId="7AD1E301"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hint="eastAsia"/>
          <w:kern w:val="0"/>
          <w:sz w:val="20"/>
          <w:szCs w:val="20"/>
          <w:lang w:val="en-GB" w:eastAsia="en-GB"/>
        </w:rPr>
        <w:t>Note 2: All FFS points above are to be further discussed in RAN1 #</w:t>
      </w:r>
      <w:proofErr w:type="gramStart"/>
      <w:r w:rsidRPr="00D01BDA">
        <w:rPr>
          <w:rFonts w:ascii="Times New Roman" w:hAnsi="Times New Roman" w:hint="eastAsia"/>
          <w:kern w:val="0"/>
          <w:sz w:val="20"/>
          <w:szCs w:val="20"/>
          <w:lang w:val="en-GB" w:eastAsia="en-GB"/>
        </w:rPr>
        <w:t>104e</w:t>
      </w:r>
      <w:proofErr w:type="gramEnd"/>
    </w:p>
    <w:p w14:paraId="60FEA415" w14:textId="77777777" w:rsidR="00D01BDA" w:rsidRPr="001B456E" w:rsidRDefault="00D01BDA" w:rsidP="00D01BDA">
      <w:pPr>
        <w:rPr>
          <w:rFonts w:eastAsia="Calibri"/>
          <w:color w:val="000000" w:themeColor="text1"/>
          <w:highlight w:val="yellow"/>
        </w:rPr>
      </w:pPr>
    </w:p>
    <w:p w14:paraId="23E9AA40" w14:textId="77777777" w:rsidR="00D01BDA" w:rsidRPr="001B456E" w:rsidRDefault="00D01BDA" w:rsidP="00D01BDA">
      <w:pPr>
        <w:rPr>
          <w:rFonts w:ascii="Calibri" w:hAnsi="Calibri"/>
          <w:color w:val="000000" w:themeColor="text1"/>
          <w:szCs w:val="22"/>
          <w:lang w:val="en-US"/>
        </w:rPr>
      </w:pPr>
      <w:r w:rsidRPr="001B456E">
        <w:rPr>
          <w:color w:val="000000" w:themeColor="text1"/>
          <w:highlight w:val="green"/>
        </w:rPr>
        <w:t>Agreements</w:t>
      </w:r>
    </w:p>
    <w:p w14:paraId="56350CF3"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Statistical traffic model for a single DL video stream for a single UE</w:t>
      </w:r>
    </w:p>
    <w:p w14:paraId="4C3EACDB"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B7A1A96" w14:textId="77777777" w:rsidR="00D01BDA" w:rsidRPr="001B456E" w:rsidRDefault="00D01BDA" w:rsidP="00D01BDA">
      <w:pPr>
        <w:jc w:val="center"/>
        <w:rPr>
          <w:color w:val="000000" w:themeColor="text1"/>
          <w:lang w:val="en-US"/>
        </w:rPr>
      </w:pPr>
      <w:r w:rsidRPr="001B456E">
        <w:rPr>
          <w:color w:val="000000" w:themeColor="text1"/>
        </w:rPr>
        <w:lastRenderedPageBreak/>
        <w:fldChar w:fldCharType="begin"/>
      </w:r>
      <w:r w:rsidRPr="001B456E">
        <w:rPr>
          <w:color w:val="000000" w:themeColor="text1"/>
        </w:rPr>
        <w:instrText xml:space="preserve"> INCLUDEPICTURE  "cid:image001.png@01D6FA28.D09D3D90" \* MERGEFORMATINET </w:instrText>
      </w:r>
      <w:r w:rsidRPr="001B456E">
        <w:rPr>
          <w:color w:val="000000" w:themeColor="text1"/>
        </w:rPr>
        <w:fldChar w:fldCharType="separate"/>
      </w:r>
      <w:r>
        <w:rPr>
          <w:color w:val="000000" w:themeColor="text1"/>
        </w:rPr>
        <w:fldChar w:fldCharType="begin"/>
      </w:r>
      <w:r>
        <w:rPr>
          <w:color w:val="000000" w:themeColor="text1"/>
        </w:rPr>
        <w:instrText xml:space="preserve"> INCLUDEPICTURE  "cid:image001.png@01D6FA28.D09D3D90" \* MERGEFORMATINET </w:instrText>
      </w:r>
      <w:r>
        <w:rPr>
          <w:color w:val="000000" w:themeColor="text1"/>
        </w:rPr>
        <w:fldChar w:fldCharType="separate"/>
      </w:r>
      <w:r w:rsidR="00D63CA0">
        <w:rPr>
          <w:color w:val="000000" w:themeColor="text1"/>
        </w:rPr>
        <w:fldChar w:fldCharType="begin"/>
      </w:r>
      <w:r w:rsidR="00D63CA0">
        <w:rPr>
          <w:color w:val="000000" w:themeColor="text1"/>
        </w:rPr>
        <w:instrText xml:space="preserve"> INCLUDEPICTURE  "cid:image001.png@01D6FA28.D09D3D90" \* MERGEFORMATINET </w:instrText>
      </w:r>
      <w:r w:rsidR="00D63CA0">
        <w:rPr>
          <w:color w:val="000000" w:themeColor="text1"/>
        </w:rPr>
        <w:fldChar w:fldCharType="separate"/>
      </w:r>
      <w:r w:rsidR="00F16BCC">
        <w:rPr>
          <w:color w:val="000000" w:themeColor="text1"/>
        </w:rPr>
        <w:fldChar w:fldCharType="begin"/>
      </w:r>
      <w:r w:rsidR="00F16BCC">
        <w:rPr>
          <w:color w:val="000000" w:themeColor="text1"/>
        </w:rPr>
        <w:instrText xml:space="preserve"> </w:instrText>
      </w:r>
      <w:r w:rsidR="00F16BCC">
        <w:rPr>
          <w:color w:val="000000" w:themeColor="text1"/>
        </w:rPr>
        <w:instrText>INCLUDEPICTURE  "cid:image001.png@01D6FA28.D09D3D90" \* MERGEFORMATINET</w:instrText>
      </w:r>
      <w:r w:rsidR="00F16BCC">
        <w:rPr>
          <w:color w:val="000000" w:themeColor="text1"/>
        </w:rPr>
        <w:instrText xml:space="preserve"> </w:instrText>
      </w:r>
      <w:r w:rsidR="00F16BCC">
        <w:rPr>
          <w:color w:val="000000" w:themeColor="text1"/>
        </w:rPr>
        <w:fldChar w:fldCharType="separate"/>
      </w:r>
      <w:r w:rsidR="00F16BCC">
        <w:rPr>
          <w:color w:val="000000" w:themeColor="text1"/>
        </w:rPr>
        <w:pict w14:anchorId="231B5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37.6pt;height:130.45pt">
            <v:imagedata r:id="rId10" r:href="rId11"/>
          </v:shape>
        </w:pict>
      </w:r>
      <w:r w:rsidR="00F16BCC">
        <w:rPr>
          <w:color w:val="000000" w:themeColor="text1"/>
        </w:rPr>
        <w:fldChar w:fldCharType="end"/>
      </w:r>
      <w:r w:rsidR="00D63CA0">
        <w:rPr>
          <w:color w:val="000000" w:themeColor="text1"/>
        </w:rPr>
        <w:fldChar w:fldCharType="end"/>
      </w:r>
      <w:r>
        <w:rPr>
          <w:color w:val="000000" w:themeColor="text1"/>
        </w:rPr>
        <w:fldChar w:fldCharType="end"/>
      </w:r>
      <w:r w:rsidRPr="001B456E">
        <w:rPr>
          <w:color w:val="000000" w:themeColor="text1"/>
        </w:rPr>
        <w:fldChar w:fldCharType="end"/>
      </w:r>
    </w:p>
    <w:p w14:paraId="365ABBD8"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Frame per second (fps) for DL video stream for a single UE</w:t>
      </w:r>
    </w:p>
    <w:p w14:paraId="51E50EA8"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60 fps (baseline)</w:t>
      </w:r>
    </w:p>
    <w:p w14:paraId="5B701DEB"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120 fps (optional)</w:t>
      </w:r>
    </w:p>
    <w:p w14:paraId="7738A6DF"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 xml:space="preserve">Other values, e.g., 30, 90 fps can be also optionally evaluated. </w:t>
      </w:r>
    </w:p>
    <w:p w14:paraId="5366A56F" w14:textId="77777777" w:rsidR="00D01BDA" w:rsidRPr="00D01BDA" w:rsidRDefault="00D01BDA" w:rsidP="00622539">
      <w:pPr>
        <w:pStyle w:val="ListParagraph"/>
        <w:widowControl/>
        <w:numPr>
          <w:ilvl w:val="0"/>
          <w:numId w:val="13"/>
        </w:numPr>
        <w:overflowPunct w:val="0"/>
        <w:autoSpaceDE w:val="0"/>
        <w:autoSpaceDN w:val="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Average data rate for DL video stream:</w:t>
      </w:r>
    </w:p>
    <w:p w14:paraId="23E566DF"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 xml:space="preserve">VR/AR: 30, 45 Mbps @60fps (baseline) </w:t>
      </w:r>
    </w:p>
    <w:p w14:paraId="32A840CB" w14:textId="2D0A35ED"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60 Mbps @60fps (optional)</w:t>
      </w:r>
    </w:p>
    <w:p w14:paraId="7BCA8608" w14:textId="77777777"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Note: this is the aggregated data rate when applicable</w:t>
      </w:r>
    </w:p>
    <w:p w14:paraId="2384DC64"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CG: 8, 30 Mbps @60fps (baseline)</w:t>
      </w:r>
    </w:p>
    <w:p w14:paraId="3B07A8FE" w14:textId="7BC39844"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45 Mbps @60fps (optional)</w:t>
      </w:r>
    </w:p>
    <w:p w14:paraId="2FEAE8BF" w14:textId="77777777" w:rsidR="00D01BDA" w:rsidRPr="00D01BDA" w:rsidRDefault="00D01BDA" w:rsidP="00622539">
      <w:pPr>
        <w:numPr>
          <w:ilvl w:val="1"/>
          <w:numId w:val="13"/>
        </w:numPr>
        <w:overflowPunct/>
        <w:autoSpaceDE/>
        <w:autoSpaceDN/>
        <w:adjustRightInd/>
        <w:spacing w:after="0"/>
        <w:textAlignment w:val="auto"/>
      </w:pPr>
      <w:r w:rsidRPr="00D01BDA">
        <w:t xml:space="preserve">Other values (in combination with fps) can be also optionally evaluated. </w:t>
      </w:r>
    </w:p>
    <w:p w14:paraId="61EFC45F" w14:textId="77777777" w:rsidR="00D01BDA" w:rsidRPr="00D01BDA" w:rsidRDefault="00D01BDA" w:rsidP="00622539">
      <w:pPr>
        <w:pStyle w:val="ListParagraph"/>
        <w:widowControl/>
        <w:numPr>
          <w:ilvl w:val="0"/>
          <w:numId w:val="13"/>
        </w:numPr>
        <w:overflowPunct w:val="0"/>
        <w:autoSpaceDE w:val="0"/>
        <w:autoSpaceDN w:val="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Truncated Gaussian distribution is used for the packet size distribution of video stream for AR/VR/CG.</w:t>
      </w:r>
    </w:p>
    <w:p w14:paraId="464D5A4F" w14:textId="77777777" w:rsidR="00D01BDA" w:rsidRPr="00D01BDA" w:rsidRDefault="00D01BDA" w:rsidP="00622539">
      <w:pPr>
        <w:pStyle w:val="ListParagraph"/>
        <w:widowControl/>
        <w:numPr>
          <w:ilvl w:val="1"/>
          <w:numId w:val="13"/>
        </w:numPr>
        <w:overflowPunct w:val="0"/>
        <w:autoSpaceDE w:val="0"/>
        <w:autoSpaceDN w:val="0"/>
        <w:ind w:leftChars="0"/>
        <w:contextualSpacing/>
        <w:rPr>
          <w:rFonts w:ascii="Times New Roman" w:hAnsi="Times New Roman"/>
          <w:kern w:val="0"/>
          <w:sz w:val="20"/>
          <w:szCs w:val="20"/>
          <w:lang w:val="en-GB" w:eastAsia="en-GB"/>
        </w:rPr>
      </w:pPr>
      <w:r w:rsidRPr="00D01BDA">
        <w:rPr>
          <w:rFonts w:ascii="Times New Roman" w:hAnsi="Times New Roman"/>
          <w:kern w:val="0"/>
          <w:sz w:val="20"/>
          <w:szCs w:val="20"/>
          <w:lang w:val="en-GB" w:eastAsia="en-GB"/>
        </w:rPr>
        <w:t>Other distribution is not precluded.</w:t>
      </w:r>
    </w:p>
    <w:p w14:paraId="208E74D3" w14:textId="77777777" w:rsidR="00D01BDA" w:rsidRPr="00D01BDA" w:rsidRDefault="00D01BDA" w:rsidP="00622539">
      <w:pPr>
        <w:pStyle w:val="ListParagraph"/>
        <w:widowControl/>
        <w:numPr>
          <w:ilvl w:val="0"/>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w:t>
      </w:r>
      <w:r w:rsidRPr="00D01BDA">
        <w:rPr>
          <w:rFonts w:ascii="Times New Roman" w:hAnsi="Times New Roman"/>
          <w:color w:val="000000" w:themeColor="text1"/>
          <w:sz w:val="20"/>
          <w:szCs w:val="20"/>
          <w:highlight w:val="darkYellow"/>
        </w:rPr>
        <w:t>Working assumption</w:t>
      </w:r>
      <w:r w:rsidRPr="00D01BDA">
        <w:rPr>
          <w:rFonts w:ascii="Times New Roman" w:hAnsi="Times New Roman"/>
          <w:color w:val="000000" w:themeColor="text1"/>
          <w:sz w:val="20"/>
          <w:szCs w:val="20"/>
        </w:rPr>
        <w:t xml:space="preserve">) Parameters of Truncated Gaussian distribution for Packet size (note: these parameter values are those before the truncation) </w:t>
      </w:r>
    </w:p>
    <w:p w14:paraId="14247A41" w14:textId="77777777" w:rsidR="00D01BDA" w:rsidRPr="00D01BDA" w:rsidRDefault="00D01BDA" w:rsidP="00622539">
      <w:pPr>
        <w:pStyle w:val="ListParagraph"/>
        <w:widowControl/>
        <w:numPr>
          <w:ilvl w:val="1"/>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 xml:space="preserve">Mean: Derived from average data rate and fps as follows. </w:t>
      </w:r>
    </w:p>
    <w:p w14:paraId="5672BA8C" w14:textId="77777777" w:rsidR="00D01BDA" w:rsidRPr="00D01BDA" w:rsidRDefault="00D01BDA" w:rsidP="00622539">
      <w:pPr>
        <w:pStyle w:val="ListParagraph"/>
        <w:widowControl/>
        <w:numPr>
          <w:ilvl w:val="2"/>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(average data rate) / (fps for video stream, i.e., # packets per second in our statistical model) / 8 [bytes]</w:t>
      </w:r>
    </w:p>
    <w:p w14:paraId="0A6B69C6" w14:textId="77777777" w:rsidR="00D01BDA" w:rsidRPr="00D01BDA" w:rsidRDefault="00D01BDA" w:rsidP="00622539">
      <w:pPr>
        <w:pStyle w:val="ListParagraph"/>
        <w:widowControl/>
        <w:numPr>
          <w:ilvl w:val="1"/>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STD</w:t>
      </w:r>
    </w:p>
    <w:p w14:paraId="55C58D65" w14:textId="77777777" w:rsidR="00D01BDA" w:rsidRPr="00D01BDA" w:rsidRDefault="00D01BDA" w:rsidP="00622539">
      <w:pPr>
        <w:pStyle w:val="ListParagraph"/>
        <w:widowControl/>
        <w:numPr>
          <w:ilvl w:val="2"/>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TBD</w:t>
      </w:r>
    </w:p>
    <w:p w14:paraId="16CE4BF0" w14:textId="77777777" w:rsidR="00D01BDA" w:rsidRPr="00D01BDA" w:rsidRDefault="00D01BDA" w:rsidP="00622539">
      <w:pPr>
        <w:pStyle w:val="ListParagraph"/>
        <w:widowControl/>
        <w:numPr>
          <w:ilvl w:val="1"/>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Max packet size</w:t>
      </w:r>
    </w:p>
    <w:p w14:paraId="0343ED6A" w14:textId="77777777" w:rsidR="00D01BDA" w:rsidRPr="00D01BDA" w:rsidRDefault="00D01BDA" w:rsidP="00622539">
      <w:pPr>
        <w:pStyle w:val="ListParagraph"/>
        <w:widowControl/>
        <w:numPr>
          <w:ilvl w:val="2"/>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TBD</w:t>
      </w:r>
    </w:p>
    <w:p w14:paraId="5FF7A9F6" w14:textId="77777777" w:rsidR="00D01BDA" w:rsidRPr="00D01BDA" w:rsidRDefault="00D01BDA" w:rsidP="00622539">
      <w:pPr>
        <w:pStyle w:val="ListParagraph"/>
        <w:widowControl/>
        <w:numPr>
          <w:ilvl w:val="1"/>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Min packet size</w:t>
      </w:r>
    </w:p>
    <w:p w14:paraId="3B4033E3" w14:textId="77777777" w:rsidR="00D01BDA" w:rsidRPr="00D01BDA" w:rsidRDefault="00D01BDA" w:rsidP="00622539">
      <w:pPr>
        <w:pStyle w:val="ListParagraph"/>
        <w:widowControl/>
        <w:numPr>
          <w:ilvl w:val="2"/>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TBD</w:t>
      </w:r>
    </w:p>
    <w:p w14:paraId="29135D10" w14:textId="77777777" w:rsidR="00D01BDA" w:rsidRPr="00D01BDA" w:rsidRDefault="00D01BDA" w:rsidP="00622539">
      <w:pPr>
        <w:pStyle w:val="ListParagraph"/>
        <w:widowControl/>
        <w:numPr>
          <w:ilvl w:val="2"/>
          <w:numId w:val="13"/>
        </w:numPr>
        <w:overflowPunct w:val="0"/>
        <w:autoSpaceDE w:val="0"/>
        <w:autoSpaceDN w:val="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 xml:space="preserve">FFS whether or not to use this </w:t>
      </w:r>
      <w:proofErr w:type="gramStart"/>
      <w:r w:rsidRPr="00D01BDA">
        <w:rPr>
          <w:rFonts w:ascii="Times New Roman" w:hAnsi="Times New Roman"/>
          <w:color w:val="000000" w:themeColor="text1"/>
          <w:sz w:val="20"/>
          <w:szCs w:val="20"/>
        </w:rPr>
        <w:t>parameter</w:t>
      </w:r>
      <w:proofErr w:type="gramEnd"/>
    </w:p>
    <w:p w14:paraId="66E6013B" w14:textId="77777777" w:rsidR="00D01BDA" w:rsidRPr="00D01BDA" w:rsidRDefault="00D01BDA" w:rsidP="00D01BDA">
      <w:pPr>
        <w:rPr>
          <w:rFonts w:eastAsia="Calibri"/>
          <w:color w:val="000000" w:themeColor="text1"/>
          <w:highlight w:val="yellow"/>
        </w:rPr>
      </w:pPr>
    </w:p>
    <w:p w14:paraId="20CA2D25" w14:textId="77777777" w:rsidR="00D01BDA" w:rsidRPr="00D01BDA"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 xml:space="preserve">Per UE KPI </w:t>
      </w:r>
    </w:p>
    <w:p w14:paraId="0732AFD3" w14:textId="77777777" w:rsidR="00D01BDA" w:rsidRPr="00D01BDA"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 xml:space="preserve">Baseline: A UE is declared a satisfied UE if more than X (%) of packets are successfully transmitted within a given air interface PDB. </w:t>
      </w:r>
    </w:p>
    <w:p w14:paraId="3E8FDACA" w14:textId="77777777" w:rsidR="00D01BDA" w:rsidRPr="00D01BDA"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color w:val="000000" w:themeColor="text1"/>
          <w:sz w:val="20"/>
          <w:szCs w:val="20"/>
        </w:rPr>
      </w:pPr>
      <w:r w:rsidRPr="00D01BDA">
        <w:rPr>
          <w:rFonts w:ascii="Times New Roman" w:hAnsi="Times New Roman"/>
          <w:color w:val="000000" w:themeColor="text1"/>
          <w:sz w:val="20"/>
          <w:szCs w:val="20"/>
        </w:rPr>
        <w:t xml:space="preserve">The exact value of X is FFS, e.g., 99, </w:t>
      </w:r>
      <w:proofErr w:type="gramStart"/>
      <w:r w:rsidRPr="00D01BDA">
        <w:rPr>
          <w:rFonts w:ascii="Times New Roman" w:hAnsi="Times New Roman"/>
          <w:color w:val="000000" w:themeColor="text1"/>
          <w:sz w:val="20"/>
          <w:szCs w:val="20"/>
        </w:rPr>
        <w:t>95</w:t>
      </w:r>
      <w:proofErr w:type="gramEnd"/>
      <w:r w:rsidRPr="00D01BDA">
        <w:rPr>
          <w:rFonts w:ascii="Times New Roman" w:hAnsi="Times New Roman"/>
          <w:color w:val="000000" w:themeColor="text1"/>
          <w:sz w:val="20"/>
          <w:szCs w:val="20"/>
        </w:rPr>
        <w:t xml:space="preserve"> </w:t>
      </w:r>
    </w:p>
    <w:p w14:paraId="2FC94682"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sz w:val="20"/>
          <w:szCs w:val="20"/>
        </w:rPr>
      </w:pPr>
      <w:r w:rsidRPr="00D01BDA">
        <w:rPr>
          <w:rFonts w:ascii="Times New Roman" w:hAnsi="Times New Roman"/>
          <w:sz w:val="20"/>
          <w:szCs w:val="20"/>
        </w:rPr>
        <w:t xml:space="preserve">FFS different values for I-frame and P-frame if evaluation of them is agreed. </w:t>
      </w:r>
    </w:p>
    <w:p w14:paraId="57A2BBDF" w14:textId="77777777" w:rsidR="00D01BDA" w:rsidRPr="00D01BDA" w:rsidRDefault="00D01BDA" w:rsidP="00622539">
      <w:pPr>
        <w:pStyle w:val="ListParagraph"/>
        <w:widowControl/>
        <w:numPr>
          <w:ilvl w:val="3"/>
          <w:numId w:val="13"/>
        </w:numPr>
        <w:overflowPunct w:val="0"/>
        <w:autoSpaceDE w:val="0"/>
        <w:autoSpaceDN w:val="0"/>
        <w:spacing w:after="180"/>
        <w:ind w:leftChars="0"/>
        <w:contextualSpacing/>
        <w:rPr>
          <w:rFonts w:ascii="Times New Roman" w:hAnsi="Times New Roman"/>
          <w:sz w:val="20"/>
          <w:szCs w:val="20"/>
        </w:rPr>
      </w:pPr>
      <w:r w:rsidRPr="00D01BDA">
        <w:rPr>
          <w:rFonts w:ascii="Times New Roman" w:hAnsi="Times New Roman"/>
          <w:sz w:val="20"/>
          <w:szCs w:val="20"/>
        </w:rPr>
        <w:t xml:space="preserve">Other values can be optionally </w:t>
      </w:r>
      <w:proofErr w:type="gramStart"/>
      <w:r w:rsidRPr="00D01BDA">
        <w:rPr>
          <w:rFonts w:ascii="Times New Roman" w:hAnsi="Times New Roman"/>
          <w:sz w:val="20"/>
          <w:szCs w:val="20"/>
        </w:rPr>
        <w:t>evaluated</w:t>
      </w:r>
      <w:proofErr w:type="gramEnd"/>
    </w:p>
    <w:p w14:paraId="190E4144" w14:textId="77777777" w:rsidR="00D01BDA" w:rsidRPr="00D01BDA" w:rsidRDefault="00D01BDA" w:rsidP="00622539">
      <w:pPr>
        <w:pStyle w:val="ListParagraph"/>
        <w:widowControl/>
        <w:numPr>
          <w:ilvl w:val="0"/>
          <w:numId w:val="13"/>
        </w:numPr>
        <w:autoSpaceDN w:val="0"/>
        <w:ind w:leftChars="0"/>
        <w:contextualSpacing/>
        <w:rPr>
          <w:rFonts w:ascii="Times New Roman" w:hAnsi="Times New Roman"/>
          <w:sz w:val="20"/>
          <w:szCs w:val="20"/>
        </w:rPr>
      </w:pPr>
      <w:r w:rsidRPr="00D01BDA">
        <w:rPr>
          <w:rFonts w:ascii="Times New Roman" w:hAnsi="Times New Roman"/>
          <w:sz w:val="20"/>
          <w:szCs w:val="20"/>
        </w:rPr>
        <w:t xml:space="preserve">DL traffic model: video stream </w:t>
      </w:r>
    </w:p>
    <w:p w14:paraId="52EA8CB8" w14:textId="77777777" w:rsidR="00D01BDA" w:rsidRPr="00D01BDA" w:rsidRDefault="00D01BDA" w:rsidP="00622539">
      <w:pPr>
        <w:pStyle w:val="ListParagraph"/>
        <w:widowControl/>
        <w:numPr>
          <w:ilvl w:val="0"/>
          <w:numId w:val="13"/>
        </w:numPr>
        <w:autoSpaceDN w:val="0"/>
        <w:ind w:leftChars="0"/>
        <w:contextualSpacing/>
        <w:rPr>
          <w:rFonts w:ascii="Times New Roman" w:eastAsia="Calibri" w:hAnsi="Times New Roman"/>
          <w:sz w:val="20"/>
          <w:szCs w:val="20"/>
        </w:rPr>
      </w:pPr>
      <w:r w:rsidRPr="00D01BDA">
        <w:rPr>
          <w:rFonts w:ascii="Times New Roman" w:hAnsi="Times New Roman"/>
          <w:sz w:val="20"/>
          <w:szCs w:val="20"/>
        </w:rPr>
        <w:t>(</w:t>
      </w:r>
      <w:r w:rsidRPr="00D01BDA">
        <w:rPr>
          <w:rFonts w:ascii="Times New Roman" w:hAnsi="Times New Roman"/>
          <w:color w:val="000000"/>
          <w:sz w:val="20"/>
          <w:szCs w:val="20"/>
          <w:shd w:val="clear" w:color="auto" w:fill="808000"/>
        </w:rPr>
        <w:t>Working assumption</w:t>
      </w:r>
      <w:r w:rsidRPr="00D01BDA">
        <w:rPr>
          <w:rFonts w:ascii="Times New Roman" w:hAnsi="Times New Roman"/>
          <w:sz w:val="20"/>
          <w:szCs w:val="20"/>
        </w:rPr>
        <w:t>) Parameters of Truncated Gaussian distribution for Packet size (note: these parameter values are those before the truncation)</w:t>
      </w:r>
    </w:p>
    <w:p w14:paraId="0B253F78" w14:textId="77777777" w:rsidR="00D01BDA" w:rsidRPr="00D01BDA" w:rsidRDefault="00D01BDA" w:rsidP="00622539">
      <w:pPr>
        <w:pStyle w:val="ListParagraph"/>
        <w:widowControl/>
        <w:numPr>
          <w:ilvl w:val="1"/>
          <w:numId w:val="13"/>
        </w:numPr>
        <w:autoSpaceDN w:val="0"/>
        <w:ind w:leftChars="0"/>
        <w:contextualSpacing/>
        <w:rPr>
          <w:rFonts w:ascii="Times New Roman" w:hAnsi="Times New Roman"/>
          <w:sz w:val="20"/>
          <w:szCs w:val="20"/>
        </w:rPr>
      </w:pPr>
      <w:r w:rsidRPr="00D01BDA">
        <w:rPr>
          <w:rFonts w:ascii="Times New Roman" w:hAnsi="Times New Roman"/>
          <w:sz w:val="20"/>
          <w:szCs w:val="20"/>
        </w:rPr>
        <w:t>Mean: Derived from average data rate and fps as follows.</w:t>
      </w:r>
      <w:r w:rsidRPr="00D01BDA">
        <w:rPr>
          <w:rStyle w:val="apple-converted-space"/>
          <w:rFonts w:ascii="Times New Roman" w:hAnsi="Times New Roman"/>
          <w:sz w:val="20"/>
          <w:szCs w:val="20"/>
        </w:rPr>
        <w:t> </w:t>
      </w:r>
    </w:p>
    <w:p w14:paraId="2F00A328" w14:textId="77777777" w:rsidR="00D01BDA" w:rsidRPr="00D01BDA"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D01BDA">
        <w:rPr>
          <w:rFonts w:ascii="Times New Roman" w:hAnsi="Times New Roman"/>
          <w:sz w:val="20"/>
          <w:szCs w:val="20"/>
        </w:rPr>
        <w:t>(average data rate) / (fps for video stream, i.e., # packets per second in our statistical model) / 8 [bytes]</w:t>
      </w:r>
    </w:p>
    <w:p w14:paraId="467FF0B9" w14:textId="77777777" w:rsidR="00D01BDA" w:rsidRPr="00D01BDA" w:rsidRDefault="00D01BDA" w:rsidP="00622539">
      <w:pPr>
        <w:pStyle w:val="ListParagraph"/>
        <w:widowControl/>
        <w:numPr>
          <w:ilvl w:val="1"/>
          <w:numId w:val="13"/>
        </w:numPr>
        <w:autoSpaceDN w:val="0"/>
        <w:ind w:leftChars="0"/>
        <w:contextualSpacing/>
        <w:rPr>
          <w:rFonts w:ascii="Times New Roman" w:hAnsi="Times New Roman"/>
          <w:sz w:val="20"/>
          <w:szCs w:val="20"/>
        </w:rPr>
      </w:pPr>
      <w:r w:rsidRPr="00D01BDA">
        <w:rPr>
          <w:rFonts w:ascii="Times New Roman" w:hAnsi="Times New Roman"/>
          <w:sz w:val="20"/>
          <w:szCs w:val="20"/>
        </w:rPr>
        <w:t>STD </w:t>
      </w:r>
    </w:p>
    <w:p w14:paraId="3542D614" w14:textId="77777777" w:rsidR="00D01BDA" w:rsidRPr="00D01BDA"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D01BDA">
        <w:rPr>
          <w:rFonts w:ascii="Times New Roman" w:hAnsi="Times New Roman"/>
          <w:sz w:val="20"/>
          <w:szCs w:val="20"/>
        </w:rPr>
        <w:t>[15% of Mean packet size derived above]</w:t>
      </w:r>
    </w:p>
    <w:p w14:paraId="601B942E" w14:textId="77777777" w:rsidR="00D01BDA" w:rsidRPr="007955EF"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D01BDA">
        <w:rPr>
          <w:rFonts w:ascii="Times New Roman" w:hAnsi="Times New Roman"/>
          <w:sz w:val="20"/>
          <w:szCs w:val="20"/>
        </w:rPr>
        <w:t xml:space="preserve">Note: The above value is an example for further investigation, and is to be revisited potentially with </w:t>
      </w:r>
      <w:r w:rsidRPr="007955EF">
        <w:rPr>
          <w:rFonts w:ascii="Times New Roman" w:hAnsi="Times New Roman"/>
          <w:sz w:val="20"/>
          <w:szCs w:val="20"/>
        </w:rPr>
        <w:t>more inputs from companies in RAN1#104-bis-e</w:t>
      </w:r>
    </w:p>
    <w:p w14:paraId="1D109D87" w14:textId="77777777" w:rsidR="00D01BDA" w:rsidRPr="007955EF" w:rsidRDefault="00D01BDA" w:rsidP="00622539">
      <w:pPr>
        <w:pStyle w:val="ListParagraph"/>
        <w:widowControl/>
        <w:numPr>
          <w:ilvl w:val="1"/>
          <w:numId w:val="13"/>
        </w:numPr>
        <w:autoSpaceDN w:val="0"/>
        <w:ind w:leftChars="0"/>
        <w:contextualSpacing/>
        <w:rPr>
          <w:rFonts w:ascii="Times New Roman" w:hAnsi="Times New Roman"/>
          <w:sz w:val="20"/>
          <w:szCs w:val="20"/>
        </w:rPr>
      </w:pPr>
      <w:r w:rsidRPr="007955EF">
        <w:rPr>
          <w:rFonts w:ascii="Times New Roman" w:hAnsi="Times New Roman"/>
          <w:sz w:val="20"/>
          <w:szCs w:val="20"/>
        </w:rPr>
        <w:t>Max packet size </w:t>
      </w:r>
    </w:p>
    <w:p w14:paraId="2177FE57" w14:textId="77777777" w:rsidR="00D01BDA" w:rsidRPr="007955EF"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7955EF">
        <w:rPr>
          <w:rFonts w:ascii="Times New Roman" w:hAnsi="Times New Roman"/>
          <w:sz w:val="20"/>
          <w:szCs w:val="20"/>
        </w:rPr>
        <w:t>[1.5 x Mean packet size derived above]</w:t>
      </w:r>
    </w:p>
    <w:p w14:paraId="13650F39" w14:textId="77777777" w:rsidR="00D01BDA" w:rsidRPr="007955EF"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7955EF">
        <w:rPr>
          <w:rFonts w:ascii="Times New Roman" w:hAnsi="Times New Roman"/>
          <w:sz w:val="20"/>
          <w:szCs w:val="20"/>
        </w:rPr>
        <w:t>Note: The above value is an example for further investigation, and is to be revisited potentially with more inputs from companies in RAN1#104-bis-e</w:t>
      </w:r>
    </w:p>
    <w:p w14:paraId="2705B95A" w14:textId="77777777" w:rsidR="00D01BDA" w:rsidRPr="007955EF" w:rsidRDefault="00D01BDA" w:rsidP="00622539">
      <w:pPr>
        <w:pStyle w:val="ListParagraph"/>
        <w:widowControl/>
        <w:numPr>
          <w:ilvl w:val="1"/>
          <w:numId w:val="13"/>
        </w:numPr>
        <w:autoSpaceDN w:val="0"/>
        <w:ind w:leftChars="0"/>
        <w:contextualSpacing/>
        <w:rPr>
          <w:rFonts w:ascii="Times New Roman" w:hAnsi="Times New Roman"/>
          <w:sz w:val="20"/>
          <w:szCs w:val="20"/>
        </w:rPr>
      </w:pPr>
      <w:r w:rsidRPr="007955EF">
        <w:rPr>
          <w:rFonts w:ascii="Times New Roman" w:hAnsi="Times New Roman"/>
          <w:sz w:val="20"/>
          <w:szCs w:val="20"/>
        </w:rPr>
        <w:t>Min packet size </w:t>
      </w:r>
    </w:p>
    <w:p w14:paraId="21A47BA7" w14:textId="77777777" w:rsidR="00D01BDA" w:rsidRPr="007955EF"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7955EF">
        <w:rPr>
          <w:rFonts w:ascii="Times New Roman" w:hAnsi="Times New Roman"/>
          <w:sz w:val="20"/>
          <w:szCs w:val="20"/>
        </w:rPr>
        <w:t>TBD</w:t>
      </w:r>
    </w:p>
    <w:p w14:paraId="3E2873DC" w14:textId="77777777" w:rsidR="00D01BDA" w:rsidRPr="007955EF"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7955EF">
        <w:rPr>
          <w:rFonts w:ascii="Times New Roman" w:hAnsi="Times New Roman"/>
          <w:sz w:val="20"/>
          <w:szCs w:val="20"/>
        </w:rPr>
        <w:t xml:space="preserve">FFS whether or not to use this </w:t>
      </w:r>
      <w:proofErr w:type="gramStart"/>
      <w:r w:rsidRPr="007955EF">
        <w:rPr>
          <w:rFonts w:ascii="Times New Roman" w:hAnsi="Times New Roman"/>
          <w:sz w:val="20"/>
          <w:szCs w:val="20"/>
        </w:rPr>
        <w:t>parameter</w:t>
      </w:r>
      <w:proofErr w:type="gramEnd"/>
    </w:p>
    <w:p w14:paraId="30F18F9F" w14:textId="77777777" w:rsidR="00D01BDA" w:rsidRPr="007955EF" w:rsidRDefault="00D01BDA" w:rsidP="00622539">
      <w:pPr>
        <w:pStyle w:val="ListParagraph"/>
        <w:widowControl/>
        <w:numPr>
          <w:ilvl w:val="2"/>
          <w:numId w:val="13"/>
        </w:numPr>
        <w:autoSpaceDN w:val="0"/>
        <w:ind w:leftChars="0"/>
        <w:contextualSpacing/>
        <w:rPr>
          <w:rFonts w:ascii="Times New Roman" w:hAnsi="Times New Roman"/>
          <w:sz w:val="20"/>
          <w:szCs w:val="20"/>
        </w:rPr>
      </w:pPr>
      <w:r w:rsidRPr="007955EF">
        <w:rPr>
          <w:rFonts w:ascii="Times New Roman" w:hAnsi="Times New Roman"/>
          <w:sz w:val="20"/>
          <w:szCs w:val="20"/>
        </w:rPr>
        <w:t>Note: This is to be revisited potentially with more inputs from companies in RAN1#104-bis-e.</w:t>
      </w:r>
    </w:p>
    <w:p w14:paraId="3E1F924A" w14:textId="77777777" w:rsidR="00D01BDA" w:rsidRPr="007955EF" w:rsidRDefault="00D01BDA" w:rsidP="00622539">
      <w:pPr>
        <w:pStyle w:val="xmsonormal0"/>
        <w:numPr>
          <w:ilvl w:val="0"/>
          <w:numId w:val="13"/>
        </w:numPr>
        <w:spacing w:before="0" w:beforeAutospacing="0" w:after="0" w:afterAutospacing="0"/>
        <w:rPr>
          <w:rFonts w:ascii="Times New Roman" w:eastAsia="PMingLiU" w:hAnsi="Times New Roman" w:cs="Times New Roman"/>
          <w:sz w:val="20"/>
          <w:szCs w:val="20"/>
        </w:rPr>
      </w:pPr>
      <w:r w:rsidRPr="007955EF">
        <w:rPr>
          <w:rFonts w:ascii="Times New Roman" w:hAnsi="Times New Roman" w:cs="Times New Roman"/>
          <w:sz w:val="20"/>
          <w:szCs w:val="20"/>
          <w:lang w:val="en-GB"/>
        </w:rPr>
        <w:t>Jitter for DL video stream for a single UE</w:t>
      </w:r>
    </w:p>
    <w:p w14:paraId="5C3BFE51" w14:textId="77777777" w:rsidR="00D01BDA" w:rsidRPr="007955EF" w:rsidRDefault="00D01BDA" w:rsidP="00622539">
      <w:pPr>
        <w:pStyle w:val="xmsonormal0"/>
        <w:numPr>
          <w:ilvl w:val="1"/>
          <w:numId w:val="13"/>
        </w:numPr>
        <w:spacing w:before="0" w:beforeAutospacing="0" w:after="0" w:afterAutospacing="0"/>
        <w:rPr>
          <w:rFonts w:ascii="Times New Roman" w:eastAsia="PMingLiU" w:hAnsi="Times New Roman" w:cs="Times New Roman"/>
          <w:sz w:val="20"/>
          <w:szCs w:val="20"/>
        </w:rPr>
      </w:pPr>
      <w:r w:rsidRPr="007955EF">
        <w:rPr>
          <w:rFonts w:ascii="Times New Roman" w:hAnsi="Times New Roman" w:cs="Times New Roman"/>
          <w:sz w:val="20"/>
          <w:szCs w:val="20"/>
          <w:lang w:val="en-GB"/>
        </w:rPr>
        <w:lastRenderedPageBreak/>
        <w:t>(Already agreed) Per the agreed statistical traffic model, arrival time of packet k is k/X</w:t>
      </w:r>
      <w:r w:rsidRPr="007955EF">
        <w:rPr>
          <w:rFonts w:ascii="Times New Roman" w:hAnsi="Times New Roman" w:cs="Times New Roman"/>
          <w:sz w:val="20"/>
          <w:szCs w:val="20"/>
        </w:rPr>
        <w:fldChar w:fldCharType="begin"/>
      </w:r>
      <w:r w:rsidRPr="007955EF">
        <w:rPr>
          <w:rFonts w:ascii="Times New Roman" w:hAnsi="Times New Roman" w:cs="Times New Roman"/>
          <w:sz w:val="20"/>
          <w:szCs w:val="20"/>
        </w:rPr>
        <w:instrText xml:space="preserve"> INCLUDEPICTURE  "cid:image001.png@01D6FAF2.E1D0B770" \* MERGEFORMATINET </w:instrText>
      </w:r>
      <w:r w:rsidRPr="007955EF">
        <w:rPr>
          <w:rFonts w:ascii="Times New Roman" w:hAnsi="Times New Roman" w:cs="Times New Roman"/>
          <w:sz w:val="20"/>
          <w:szCs w:val="20"/>
        </w:rPr>
        <w:fldChar w:fldCharType="separate"/>
      </w:r>
      <w:r w:rsidRPr="007955EF">
        <w:rPr>
          <w:rFonts w:ascii="Times New Roman" w:hAnsi="Times New Roman" w:cs="Times New Roman"/>
          <w:sz w:val="20"/>
          <w:szCs w:val="20"/>
        </w:rPr>
        <w:fldChar w:fldCharType="begin"/>
      </w:r>
      <w:r w:rsidRPr="007955EF">
        <w:rPr>
          <w:rFonts w:ascii="Times New Roman" w:hAnsi="Times New Roman" w:cs="Times New Roman"/>
          <w:sz w:val="20"/>
          <w:szCs w:val="20"/>
        </w:rPr>
        <w:instrText xml:space="preserve"> INCLUDEPICTURE  "cid:image001.png@01D6FAF2.E1D0B770" \* MERGEFORMATINET </w:instrText>
      </w:r>
      <w:r w:rsidRPr="007955EF">
        <w:rPr>
          <w:rFonts w:ascii="Times New Roman" w:hAnsi="Times New Roman" w:cs="Times New Roman"/>
          <w:sz w:val="20"/>
          <w:szCs w:val="20"/>
        </w:rPr>
        <w:fldChar w:fldCharType="separate"/>
      </w:r>
      <w:r w:rsidR="00D63CA0">
        <w:rPr>
          <w:rFonts w:ascii="Times New Roman" w:hAnsi="Times New Roman" w:cs="Times New Roman"/>
          <w:sz w:val="20"/>
          <w:szCs w:val="20"/>
        </w:rPr>
        <w:fldChar w:fldCharType="begin"/>
      </w:r>
      <w:r w:rsidR="00D63CA0">
        <w:rPr>
          <w:rFonts w:ascii="Times New Roman" w:hAnsi="Times New Roman" w:cs="Times New Roman"/>
          <w:sz w:val="20"/>
          <w:szCs w:val="20"/>
        </w:rPr>
        <w:instrText xml:space="preserve"> INCLUDEPICTURE  "cid:image001.png@01D6FAF2.E1D0B770" \* MERGEFORMATINET </w:instrText>
      </w:r>
      <w:r w:rsidR="00D63CA0">
        <w:rPr>
          <w:rFonts w:ascii="Times New Roman" w:hAnsi="Times New Roman" w:cs="Times New Roman"/>
          <w:sz w:val="20"/>
          <w:szCs w:val="20"/>
        </w:rPr>
        <w:fldChar w:fldCharType="separate"/>
      </w:r>
      <w:r w:rsidR="00F16BCC">
        <w:rPr>
          <w:rFonts w:ascii="Times New Roman" w:hAnsi="Times New Roman" w:cs="Times New Roman"/>
          <w:sz w:val="20"/>
          <w:szCs w:val="20"/>
        </w:rPr>
        <w:fldChar w:fldCharType="begin"/>
      </w:r>
      <w:r w:rsidR="00F16BCC">
        <w:rPr>
          <w:rFonts w:ascii="Times New Roman" w:hAnsi="Times New Roman" w:cs="Times New Roman"/>
          <w:sz w:val="20"/>
          <w:szCs w:val="20"/>
        </w:rPr>
        <w:instrText xml:space="preserve"> </w:instrText>
      </w:r>
      <w:r w:rsidR="00F16BCC">
        <w:rPr>
          <w:rFonts w:ascii="Times New Roman" w:hAnsi="Times New Roman" w:cs="Times New Roman"/>
          <w:sz w:val="20"/>
          <w:szCs w:val="20"/>
        </w:rPr>
        <w:instrText>INCLUDEPICTURE  "cid:</w:instrText>
      </w:r>
      <w:r w:rsidR="00F16BCC">
        <w:rPr>
          <w:rFonts w:ascii="Times New Roman" w:hAnsi="Times New Roman" w:cs="Times New Roman"/>
          <w:sz w:val="20"/>
          <w:szCs w:val="20"/>
        </w:rPr>
        <w:instrText>image001.png@01D6FAF2.E1D0B770" \* MERGEFORMATINET</w:instrText>
      </w:r>
      <w:r w:rsidR="00F16BCC">
        <w:rPr>
          <w:rFonts w:ascii="Times New Roman" w:hAnsi="Times New Roman" w:cs="Times New Roman"/>
          <w:sz w:val="20"/>
          <w:szCs w:val="20"/>
        </w:rPr>
        <w:instrText xml:space="preserve"> </w:instrText>
      </w:r>
      <w:r w:rsidR="00F16BCC">
        <w:rPr>
          <w:rFonts w:ascii="Times New Roman" w:hAnsi="Times New Roman" w:cs="Times New Roman"/>
          <w:sz w:val="20"/>
          <w:szCs w:val="20"/>
        </w:rPr>
        <w:fldChar w:fldCharType="separate"/>
      </w:r>
      <w:r w:rsidR="00F16BCC">
        <w:rPr>
          <w:rFonts w:ascii="Times New Roman" w:hAnsi="Times New Roman" w:cs="Times New Roman"/>
          <w:sz w:val="20"/>
          <w:szCs w:val="20"/>
        </w:rPr>
        <w:pict w14:anchorId="6B4EDA5D">
          <v:shape id="_x0000_i1026" type="#_x0000_t75" style="width:8.9pt;height:14.95pt">
            <v:imagedata r:id="rId12" r:href="rId13"/>
          </v:shape>
        </w:pict>
      </w:r>
      <w:r w:rsidR="00F16BCC">
        <w:rPr>
          <w:rFonts w:ascii="Times New Roman" w:hAnsi="Times New Roman" w:cs="Times New Roman"/>
          <w:sz w:val="20"/>
          <w:szCs w:val="20"/>
        </w:rPr>
        <w:fldChar w:fldCharType="end"/>
      </w:r>
      <w:r w:rsidR="00D63CA0">
        <w:rPr>
          <w:rFonts w:ascii="Times New Roman" w:hAnsi="Times New Roman" w:cs="Times New Roman"/>
          <w:sz w:val="20"/>
          <w:szCs w:val="20"/>
        </w:rPr>
        <w:fldChar w:fldCharType="end"/>
      </w:r>
      <w:r w:rsidRPr="007955EF">
        <w:rPr>
          <w:rFonts w:ascii="Times New Roman" w:hAnsi="Times New Roman" w:cs="Times New Roman"/>
          <w:sz w:val="20"/>
          <w:szCs w:val="20"/>
        </w:rPr>
        <w:fldChar w:fldCharType="end"/>
      </w:r>
      <w:r w:rsidRPr="007955EF">
        <w:rPr>
          <w:rFonts w:ascii="Times New Roman" w:hAnsi="Times New Roman" w:cs="Times New Roman"/>
          <w:sz w:val="20"/>
          <w:szCs w:val="20"/>
        </w:rPr>
        <w:fldChar w:fldCharType="end"/>
      </w:r>
      <w:r w:rsidRPr="007955EF">
        <w:rPr>
          <w:rFonts w:ascii="Times New Roman" w:hAnsi="Times New Roman" w:cs="Times New Roman"/>
          <w:sz w:val="20"/>
          <w:szCs w:val="20"/>
          <w:lang w:val="en-GB"/>
        </w:rPr>
        <w:t>1000 [</w:t>
      </w:r>
      <w:proofErr w:type="spellStart"/>
      <w:r w:rsidRPr="007955EF">
        <w:rPr>
          <w:rFonts w:ascii="Times New Roman" w:hAnsi="Times New Roman" w:cs="Times New Roman"/>
          <w:sz w:val="20"/>
          <w:szCs w:val="20"/>
          <w:lang w:val="en-GB"/>
        </w:rPr>
        <w:t>ms</w:t>
      </w:r>
      <w:proofErr w:type="spellEnd"/>
      <w:r w:rsidRPr="007955EF">
        <w:rPr>
          <w:rFonts w:ascii="Times New Roman" w:hAnsi="Times New Roman" w:cs="Times New Roman"/>
          <w:sz w:val="20"/>
          <w:szCs w:val="20"/>
          <w:lang w:val="en-GB"/>
        </w:rPr>
        <w:t>] + J [</w:t>
      </w:r>
      <w:proofErr w:type="spellStart"/>
      <w:r w:rsidRPr="007955EF">
        <w:rPr>
          <w:rFonts w:ascii="Times New Roman" w:hAnsi="Times New Roman" w:cs="Times New Roman"/>
          <w:sz w:val="20"/>
          <w:szCs w:val="20"/>
          <w:lang w:val="en-GB"/>
        </w:rPr>
        <w:t>ms</w:t>
      </w:r>
      <w:proofErr w:type="spellEnd"/>
      <w:r w:rsidRPr="007955EF">
        <w:rPr>
          <w:rFonts w:ascii="Times New Roman" w:hAnsi="Times New Roman" w:cs="Times New Roman"/>
          <w:sz w:val="20"/>
          <w:szCs w:val="20"/>
          <w:lang w:val="en-GB"/>
        </w:rPr>
        <w:t>], where X is the given fps value and J is a random variable.</w:t>
      </w:r>
      <w:r w:rsidRPr="007955EF">
        <w:rPr>
          <w:rStyle w:val="apple-converted-space"/>
          <w:rFonts w:ascii="Times New Roman" w:hAnsi="Times New Roman" w:cs="Times New Roman"/>
          <w:sz w:val="20"/>
          <w:szCs w:val="20"/>
          <w:lang w:val="en-GB"/>
        </w:rPr>
        <w:t> </w:t>
      </w:r>
    </w:p>
    <w:p w14:paraId="049856AD" w14:textId="77777777" w:rsidR="00D01BDA" w:rsidRPr="007955EF" w:rsidRDefault="00D01BDA" w:rsidP="00622539">
      <w:pPr>
        <w:pStyle w:val="xmsonormal0"/>
        <w:numPr>
          <w:ilvl w:val="1"/>
          <w:numId w:val="13"/>
        </w:numPr>
        <w:spacing w:before="0" w:beforeAutospacing="0" w:after="0" w:afterAutospacing="0"/>
        <w:rPr>
          <w:rFonts w:ascii="Times New Roman" w:eastAsia="PMingLiU" w:hAnsi="Times New Roman" w:cs="Times New Roman"/>
          <w:sz w:val="20"/>
          <w:szCs w:val="20"/>
        </w:rPr>
      </w:pPr>
      <w:r w:rsidRPr="007955EF">
        <w:rPr>
          <w:rFonts w:ascii="Times New Roman" w:hAnsi="Times New Roman" w:cs="Times New Roman"/>
          <w:sz w:val="20"/>
          <w:szCs w:val="20"/>
          <w:lang w:val="en-GB"/>
        </w:rPr>
        <w:t>(Newly proposed agreement) J is drawn from a truncated Gaussian distribution:</w:t>
      </w:r>
    </w:p>
    <w:p w14:paraId="6341D7E1" w14:textId="77777777" w:rsidR="00D01BDA" w:rsidRPr="007955EF" w:rsidRDefault="00D01BDA" w:rsidP="00622539">
      <w:pPr>
        <w:pStyle w:val="xmsonormal0"/>
        <w:numPr>
          <w:ilvl w:val="2"/>
          <w:numId w:val="13"/>
        </w:numPr>
        <w:spacing w:before="0" w:beforeAutospacing="0" w:after="0" w:afterAutospacing="0"/>
        <w:rPr>
          <w:rFonts w:ascii="Times New Roman" w:eastAsia="PMingLiU" w:hAnsi="Times New Roman" w:cs="Times New Roman"/>
          <w:sz w:val="20"/>
          <w:szCs w:val="20"/>
        </w:rPr>
      </w:pPr>
      <w:r w:rsidRPr="007955EF">
        <w:rPr>
          <w:rFonts w:ascii="Times New Roman" w:hAnsi="Times New Roman" w:cs="Times New Roman"/>
          <w:sz w:val="20"/>
          <w:szCs w:val="20"/>
          <w:lang w:val="en-GB"/>
        </w:rPr>
        <w:t>Mean: [0]</w:t>
      </w:r>
    </w:p>
    <w:p w14:paraId="7003B2F2" w14:textId="77777777" w:rsidR="00D01BDA" w:rsidRPr="007955EF" w:rsidRDefault="00D01BDA" w:rsidP="00622539">
      <w:pPr>
        <w:pStyle w:val="xmsonormal0"/>
        <w:numPr>
          <w:ilvl w:val="2"/>
          <w:numId w:val="13"/>
        </w:numPr>
        <w:spacing w:before="0" w:beforeAutospacing="0" w:after="0" w:afterAutospacing="0"/>
        <w:rPr>
          <w:rFonts w:ascii="Times New Roman" w:eastAsia="PMingLiU" w:hAnsi="Times New Roman" w:cs="Times New Roman"/>
          <w:sz w:val="20"/>
          <w:szCs w:val="20"/>
        </w:rPr>
      </w:pPr>
      <w:r w:rsidRPr="007955EF">
        <w:rPr>
          <w:rFonts w:ascii="Times New Roman" w:hAnsi="Times New Roman" w:cs="Times New Roman"/>
          <w:sz w:val="20"/>
          <w:szCs w:val="20"/>
          <w:lang w:val="en-GB"/>
        </w:rPr>
        <w:t xml:space="preserve">STD: [2 </w:t>
      </w:r>
      <w:proofErr w:type="spellStart"/>
      <w:r w:rsidRPr="007955EF">
        <w:rPr>
          <w:rFonts w:ascii="Times New Roman" w:hAnsi="Times New Roman" w:cs="Times New Roman"/>
          <w:sz w:val="20"/>
          <w:szCs w:val="20"/>
          <w:lang w:val="en-GB"/>
        </w:rPr>
        <w:t>ms</w:t>
      </w:r>
      <w:proofErr w:type="spellEnd"/>
      <w:r w:rsidRPr="007955EF">
        <w:rPr>
          <w:rFonts w:ascii="Times New Roman" w:hAnsi="Times New Roman" w:cs="Times New Roman"/>
          <w:sz w:val="20"/>
          <w:szCs w:val="20"/>
          <w:lang w:val="en-GB"/>
        </w:rPr>
        <w:t>]</w:t>
      </w:r>
    </w:p>
    <w:p w14:paraId="58F4D072" w14:textId="77777777" w:rsidR="00D01BDA" w:rsidRPr="007955EF" w:rsidRDefault="00D01BDA" w:rsidP="00622539">
      <w:pPr>
        <w:pStyle w:val="xmsonormal0"/>
        <w:numPr>
          <w:ilvl w:val="2"/>
          <w:numId w:val="13"/>
        </w:numPr>
        <w:spacing w:before="0" w:beforeAutospacing="0" w:after="0" w:afterAutospacing="0"/>
        <w:rPr>
          <w:rFonts w:ascii="Times New Roman" w:eastAsia="PMingLiU" w:hAnsi="Times New Roman" w:cs="Times New Roman"/>
          <w:sz w:val="20"/>
          <w:szCs w:val="20"/>
        </w:rPr>
      </w:pPr>
      <w:r w:rsidRPr="007955EF">
        <w:rPr>
          <w:rFonts w:ascii="Times New Roman" w:hAnsi="Times New Roman" w:cs="Times New Roman"/>
          <w:sz w:val="20"/>
          <w:szCs w:val="20"/>
          <w:lang w:val="en-GB"/>
        </w:rPr>
        <w:t>Range: [[-4, 4]</w:t>
      </w:r>
      <w:proofErr w:type="spellStart"/>
      <w:r w:rsidRPr="007955EF">
        <w:rPr>
          <w:rFonts w:ascii="Times New Roman" w:hAnsi="Times New Roman" w:cs="Times New Roman"/>
          <w:sz w:val="20"/>
          <w:szCs w:val="20"/>
          <w:lang w:val="en-GB"/>
        </w:rPr>
        <w:t>ms</w:t>
      </w:r>
      <w:proofErr w:type="spellEnd"/>
      <w:r w:rsidRPr="007955EF">
        <w:rPr>
          <w:rFonts w:ascii="Times New Roman" w:hAnsi="Times New Roman" w:cs="Times New Roman"/>
          <w:sz w:val="20"/>
          <w:szCs w:val="20"/>
          <w:lang w:val="en-GB"/>
        </w:rPr>
        <w:t>]</w:t>
      </w:r>
    </w:p>
    <w:p w14:paraId="42ED79DC" w14:textId="77777777" w:rsidR="00D01BDA" w:rsidRPr="007955EF" w:rsidRDefault="00D01BDA" w:rsidP="00622539">
      <w:pPr>
        <w:pStyle w:val="xmsonormal0"/>
        <w:numPr>
          <w:ilvl w:val="3"/>
          <w:numId w:val="13"/>
        </w:numPr>
        <w:spacing w:before="0" w:beforeAutospacing="0" w:after="0" w:afterAutospacing="0"/>
        <w:rPr>
          <w:rFonts w:ascii="Times New Roman" w:eastAsia="PMingLiU" w:hAnsi="Times New Roman" w:cs="Times New Roman"/>
          <w:sz w:val="20"/>
          <w:szCs w:val="20"/>
        </w:rPr>
      </w:pPr>
      <w:r w:rsidRPr="007955EF">
        <w:rPr>
          <w:rFonts w:ascii="Times New Roman" w:hAnsi="Times New Roman" w:cs="Times New Roman"/>
          <w:sz w:val="20"/>
          <w:szCs w:val="20"/>
          <w:lang w:val="en-GB"/>
        </w:rPr>
        <w:t>Note: The values ensure that packet arrivals are in order (i.e., arrival time of a next packet is always larger than that of the previous packet)</w:t>
      </w:r>
    </w:p>
    <w:p w14:paraId="2B68BB99" w14:textId="77777777" w:rsidR="00D01BDA" w:rsidRPr="007955EF" w:rsidRDefault="00D01BDA" w:rsidP="00622539">
      <w:pPr>
        <w:pStyle w:val="ListParagraph"/>
        <w:widowControl/>
        <w:numPr>
          <w:ilvl w:val="2"/>
          <w:numId w:val="13"/>
        </w:numPr>
        <w:autoSpaceDN w:val="0"/>
        <w:ind w:leftChars="0"/>
        <w:contextualSpacing/>
        <w:rPr>
          <w:rFonts w:ascii="Times New Roman" w:eastAsia="Calibri" w:hAnsi="Times New Roman"/>
          <w:sz w:val="20"/>
          <w:szCs w:val="20"/>
        </w:rPr>
      </w:pPr>
      <w:r w:rsidRPr="007955EF">
        <w:rPr>
          <w:rFonts w:ascii="Times New Roman" w:hAnsi="Times New Roman"/>
          <w:sz w:val="20"/>
          <w:szCs w:val="20"/>
        </w:rPr>
        <w:t>Note: The above values for mean, STD and Range are working assumption for initial simulations, and is to be revisited potentially with more inputs from companies in RAN1#104-bis-e</w:t>
      </w:r>
    </w:p>
    <w:p w14:paraId="6BF1ABC7" w14:textId="77777777" w:rsidR="00D01BDA" w:rsidRPr="007955EF" w:rsidRDefault="00D01BDA" w:rsidP="00D01BDA">
      <w:pPr>
        <w:ind w:left="360"/>
        <w:rPr>
          <w:lang w:val="en-US"/>
        </w:rPr>
      </w:pPr>
    </w:p>
    <w:p w14:paraId="3157F146" w14:textId="77777777" w:rsidR="00D01BDA" w:rsidRPr="007955EF" w:rsidRDefault="00D01BDA" w:rsidP="00622539">
      <w:pPr>
        <w:pStyle w:val="ListParagraph"/>
        <w:widowControl/>
        <w:numPr>
          <w:ilvl w:val="0"/>
          <w:numId w:val="14"/>
        </w:numPr>
        <w:autoSpaceDN w:val="0"/>
        <w:ind w:leftChars="0" w:left="1080"/>
        <w:contextualSpacing/>
        <w:rPr>
          <w:rFonts w:ascii="Times New Roman" w:hAnsi="Times New Roman"/>
          <w:sz w:val="20"/>
          <w:szCs w:val="20"/>
        </w:rPr>
      </w:pPr>
      <w:r w:rsidRPr="007955EF">
        <w:rPr>
          <w:rFonts w:ascii="Times New Roman" w:hAnsi="Times New Roman"/>
          <w:sz w:val="20"/>
          <w:szCs w:val="20"/>
        </w:rPr>
        <w:t>Air interface PDB for DL video stream</w:t>
      </w:r>
      <w:r w:rsidRPr="007955EF">
        <w:rPr>
          <w:rStyle w:val="apple-converted-space"/>
          <w:rFonts w:ascii="Times New Roman" w:hAnsi="Times New Roman"/>
          <w:sz w:val="20"/>
          <w:szCs w:val="20"/>
        </w:rPr>
        <w:t> </w:t>
      </w:r>
    </w:p>
    <w:p w14:paraId="15CFC733" w14:textId="77777777" w:rsidR="00D01BDA" w:rsidRPr="007955EF" w:rsidRDefault="00D01BDA" w:rsidP="00622539">
      <w:pPr>
        <w:pStyle w:val="ListParagraph"/>
        <w:widowControl/>
        <w:numPr>
          <w:ilvl w:val="1"/>
          <w:numId w:val="14"/>
        </w:numPr>
        <w:autoSpaceDN w:val="0"/>
        <w:ind w:leftChars="0" w:left="1800"/>
        <w:contextualSpacing/>
        <w:rPr>
          <w:rFonts w:ascii="Times New Roman" w:hAnsi="Times New Roman"/>
          <w:sz w:val="20"/>
          <w:szCs w:val="20"/>
        </w:rPr>
      </w:pPr>
      <w:r w:rsidRPr="007955EF">
        <w:rPr>
          <w:rFonts w:ascii="Times New Roman" w:hAnsi="Times New Roman"/>
          <w:sz w:val="20"/>
          <w:szCs w:val="20"/>
        </w:rPr>
        <w:t>VR/AR:</w:t>
      </w:r>
      <w:r w:rsidRPr="007955EF">
        <w:rPr>
          <w:rStyle w:val="apple-converted-space"/>
          <w:rFonts w:ascii="Times New Roman" w:hAnsi="Times New Roman"/>
          <w:sz w:val="20"/>
          <w:szCs w:val="20"/>
        </w:rPr>
        <w:t> </w:t>
      </w:r>
    </w:p>
    <w:p w14:paraId="5F19AEEA" w14:textId="77777777" w:rsidR="00D01BDA" w:rsidRPr="007955EF" w:rsidRDefault="00D01BDA" w:rsidP="00622539">
      <w:pPr>
        <w:pStyle w:val="ListParagraph"/>
        <w:widowControl/>
        <w:numPr>
          <w:ilvl w:val="2"/>
          <w:numId w:val="14"/>
        </w:numPr>
        <w:autoSpaceDN w:val="0"/>
        <w:ind w:leftChars="0" w:left="2520"/>
        <w:contextualSpacing/>
        <w:rPr>
          <w:rFonts w:ascii="Times New Roman" w:hAnsi="Times New Roman"/>
          <w:sz w:val="20"/>
          <w:szCs w:val="20"/>
        </w:rPr>
      </w:pPr>
      <w:r w:rsidRPr="007955EF">
        <w:rPr>
          <w:rFonts w:ascii="Times New Roman" w:hAnsi="Times New Roman"/>
          <w:sz w:val="20"/>
          <w:szCs w:val="20"/>
        </w:rPr>
        <w:t>10ms</w:t>
      </w:r>
      <w:r w:rsidRPr="007955EF">
        <w:rPr>
          <w:rStyle w:val="apple-converted-space"/>
          <w:rFonts w:ascii="Times New Roman" w:hAnsi="Times New Roman"/>
          <w:sz w:val="20"/>
          <w:szCs w:val="20"/>
        </w:rPr>
        <w:t> </w:t>
      </w:r>
    </w:p>
    <w:p w14:paraId="77583A78" w14:textId="77777777" w:rsidR="00D01BDA" w:rsidRPr="007955EF" w:rsidRDefault="00D01BDA" w:rsidP="00622539">
      <w:pPr>
        <w:pStyle w:val="ListParagraph"/>
        <w:widowControl/>
        <w:numPr>
          <w:ilvl w:val="2"/>
          <w:numId w:val="14"/>
        </w:numPr>
        <w:autoSpaceDN w:val="0"/>
        <w:ind w:leftChars="0" w:left="2520"/>
        <w:contextualSpacing/>
        <w:rPr>
          <w:rFonts w:ascii="Times New Roman" w:hAnsi="Times New Roman"/>
          <w:sz w:val="20"/>
          <w:szCs w:val="20"/>
        </w:rPr>
      </w:pPr>
      <w:r w:rsidRPr="007955EF">
        <w:rPr>
          <w:rFonts w:ascii="Times New Roman" w:hAnsi="Times New Roman"/>
          <w:sz w:val="20"/>
          <w:szCs w:val="20"/>
        </w:rPr>
        <w:t xml:space="preserve">Other values, e.g., 5ms, 20 </w:t>
      </w:r>
      <w:proofErr w:type="spellStart"/>
      <w:r w:rsidRPr="007955EF">
        <w:rPr>
          <w:rFonts w:ascii="Times New Roman" w:hAnsi="Times New Roman"/>
          <w:sz w:val="20"/>
          <w:szCs w:val="20"/>
        </w:rPr>
        <w:t>ms</w:t>
      </w:r>
      <w:proofErr w:type="spellEnd"/>
      <w:r w:rsidRPr="007955EF">
        <w:rPr>
          <w:rFonts w:ascii="Times New Roman" w:hAnsi="Times New Roman"/>
          <w:sz w:val="20"/>
          <w:szCs w:val="20"/>
        </w:rPr>
        <w:t xml:space="preserve"> can be optionally evaluated.</w:t>
      </w:r>
      <w:r w:rsidRPr="007955EF">
        <w:rPr>
          <w:rStyle w:val="apple-converted-space"/>
          <w:rFonts w:ascii="Times New Roman" w:hAnsi="Times New Roman"/>
          <w:sz w:val="20"/>
          <w:szCs w:val="20"/>
        </w:rPr>
        <w:t> </w:t>
      </w:r>
    </w:p>
    <w:p w14:paraId="0EC80A47" w14:textId="77777777" w:rsidR="00D01BDA" w:rsidRPr="007955EF" w:rsidRDefault="00D01BDA" w:rsidP="00622539">
      <w:pPr>
        <w:pStyle w:val="ListParagraph"/>
        <w:widowControl/>
        <w:numPr>
          <w:ilvl w:val="1"/>
          <w:numId w:val="14"/>
        </w:numPr>
        <w:autoSpaceDN w:val="0"/>
        <w:ind w:leftChars="0" w:left="1800"/>
        <w:contextualSpacing/>
        <w:rPr>
          <w:rFonts w:ascii="Times New Roman" w:hAnsi="Times New Roman"/>
          <w:sz w:val="20"/>
          <w:szCs w:val="20"/>
        </w:rPr>
      </w:pPr>
      <w:r w:rsidRPr="007955EF">
        <w:rPr>
          <w:rFonts w:ascii="Times New Roman" w:hAnsi="Times New Roman"/>
          <w:sz w:val="20"/>
          <w:szCs w:val="20"/>
        </w:rPr>
        <w:t>CG:</w:t>
      </w:r>
      <w:r w:rsidRPr="007955EF">
        <w:rPr>
          <w:rStyle w:val="apple-converted-space"/>
          <w:rFonts w:ascii="Times New Roman" w:hAnsi="Times New Roman"/>
          <w:sz w:val="20"/>
          <w:szCs w:val="20"/>
        </w:rPr>
        <w:t> </w:t>
      </w:r>
    </w:p>
    <w:p w14:paraId="2B3F02DC" w14:textId="77777777" w:rsidR="00D01BDA" w:rsidRPr="007955EF" w:rsidRDefault="00D01BDA" w:rsidP="00622539">
      <w:pPr>
        <w:pStyle w:val="ListParagraph"/>
        <w:widowControl/>
        <w:numPr>
          <w:ilvl w:val="2"/>
          <w:numId w:val="14"/>
        </w:numPr>
        <w:autoSpaceDN w:val="0"/>
        <w:ind w:leftChars="0" w:left="2520"/>
        <w:contextualSpacing/>
        <w:rPr>
          <w:rFonts w:ascii="Times New Roman" w:hAnsi="Times New Roman"/>
          <w:sz w:val="20"/>
          <w:szCs w:val="20"/>
        </w:rPr>
      </w:pPr>
      <w:r w:rsidRPr="007955EF">
        <w:rPr>
          <w:rFonts w:ascii="Times New Roman" w:hAnsi="Times New Roman"/>
          <w:sz w:val="20"/>
          <w:szCs w:val="20"/>
        </w:rPr>
        <w:t>15ms</w:t>
      </w:r>
    </w:p>
    <w:p w14:paraId="2B5D8D30" w14:textId="77777777" w:rsidR="00D01BDA" w:rsidRPr="007955EF" w:rsidRDefault="00D01BDA" w:rsidP="00622539">
      <w:pPr>
        <w:pStyle w:val="ListParagraph"/>
        <w:widowControl/>
        <w:numPr>
          <w:ilvl w:val="2"/>
          <w:numId w:val="14"/>
        </w:numPr>
        <w:autoSpaceDN w:val="0"/>
        <w:ind w:leftChars="0" w:left="2520"/>
        <w:contextualSpacing/>
        <w:rPr>
          <w:rStyle w:val="apple-converted-space"/>
          <w:rFonts w:ascii="Times New Roman" w:hAnsi="Times New Roman"/>
          <w:sz w:val="20"/>
          <w:szCs w:val="20"/>
        </w:rPr>
      </w:pPr>
      <w:r w:rsidRPr="007955EF">
        <w:rPr>
          <w:rFonts w:ascii="Times New Roman" w:hAnsi="Times New Roman"/>
          <w:sz w:val="20"/>
          <w:szCs w:val="20"/>
        </w:rPr>
        <w:t>Other values, e.g., 10ms, 30ms can be optionally evaluated.</w:t>
      </w:r>
      <w:r w:rsidRPr="007955EF">
        <w:rPr>
          <w:rStyle w:val="apple-converted-space"/>
          <w:rFonts w:ascii="Times New Roman" w:hAnsi="Times New Roman"/>
          <w:sz w:val="20"/>
          <w:szCs w:val="20"/>
        </w:rPr>
        <w:t> </w:t>
      </w:r>
    </w:p>
    <w:p w14:paraId="3EFE270E" w14:textId="77777777" w:rsidR="00D01BDA" w:rsidRPr="007955EF" w:rsidRDefault="00D01BDA" w:rsidP="00622539">
      <w:pPr>
        <w:pStyle w:val="ListParagraph"/>
        <w:widowControl/>
        <w:numPr>
          <w:ilvl w:val="1"/>
          <w:numId w:val="14"/>
        </w:numPr>
        <w:autoSpaceDN w:val="0"/>
        <w:ind w:leftChars="0"/>
        <w:contextualSpacing/>
        <w:rPr>
          <w:rStyle w:val="apple-converted-space"/>
          <w:rFonts w:ascii="Times New Roman" w:hAnsi="Times New Roman"/>
          <w:sz w:val="20"/>
          <w:szCs w:val="20"/>
        </w:rPr>
      </w:pPr>
      <w:r w:rsidRPr="007955EF">
        <w:rPr>
          <w:rStyle w:val="apple-converted-space"/>
          <w:rFonts w:ascii="Times New Roman" w:hAnsi="Times New Roman"/>
          <w:sz w:val="20"/>
          <w:szCs w:val="20"/>
        </w:rPr>
        <w:t xml:space="preserve">FFS whether or not to have more than one mandatory </w:t>
      </w:r>
      <w:proofErr w:type="gramStart"/>
      <w:r w:rsidRPr="007955EF">
        <w:rPr>
          <w:rStyle w:val="apple-converted-space"/>
          <w:rFonts w:ascii="Times New Roman" w:hAnsi="Times New Roman"/>
          <w:sz w:val="20"/>
          <w:szCs w:val="20"/>
        </w:rPr>
        <w:t>value</w:t>
      </w:r>
      <w:proofErr w:type="gramEnd"/>
    </w:p>
    <w:p w14:paraId="58944243" w14:textId="77777777" w:rsidR="00D01BDA" w:rsidRPr="007955EF" w:rsidRDefault="00D01BDA" w:rsidP="00D01BDA">
      <w:pPr>
        <w:pStyle w:val="ListParagraph"/>
        <w:ind w:left="800"/>
        <w:rPr>
          <w:rStyle w:val="apple-converted-space"/>
          <w:rFonts w:ascii="Times New Roman" w:hAnsi="Times New Roman"/>
          <w:sz w:val="20"/>
          <w:szCs w:val="20"/>
        </w:rPr>
      </w:pPr>
    </w:p>
    <w:p w14:paraId="4ABED9E8" w14:textId="77777777" w:rsidR="00D01BDA" w:rsidRPr="007955EF" w:rsidRDefault="00D01BDA" w:rsidP="00D01BDA">
      <w:pPr>
        <w:pStyle w:val="ListParagraph"/>
        <w:ind w:left="800"/>
        <w:rPr>
          <w:rStyle w:val="apple-converted-space"/>
          <w:rFonts w:ascii="Times New Roman" w:hAnsi="Times New Roman"/>
          <w:sz w:val="20"/>
          <w:szCs w:val="20"/>
        </w:rPr>
      </w:pPr>
    </w:p>
    <w:p w14:paraId="16BA83C2" w14:textId="77777777" w:rsidR="00D01BDA" w:rsidRPr="007955EF" w:rsidRDefault="00D01BDA" w:rsidP="00D01BDA">
      <w:r w:rsidRPr="007955EF">
        <w:rPr>
          <w:highlight w:val="darkYellow"/>
        </w:rPr>
        <w:t>Working assumption</w:t>
      </w:r>
      <w:r w:rsidRPr="007955EF">
        <w:t>: On UL Traffic model and QoS parameters</w:t>
      </w:r>
    </w:p>
    <w:p w14:paraId="0C5D613A" w14:textId="77777777" w:rsidR="00D01BDA" w:rsidRPr="007955EF"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CG/VR: single stream (pose/control)</w:t>
      </w:r>
    </w:p>
    <w:p w14:paraId="7567A6F0" w14:textId="77777777" w:rsidR="00D01BDA" w:rsidRPr="007955EF"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 xml:space="preserve">Traffic model for Pose/control </w:t>
      </w:r>
    </w:p>
    <w:p w14:paraId="247C4039" w14:textId="77777777" w:rsidR="00D01BDA" w:rsidRPr="007955EF"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 xml:space="preserve">Periodic: 4ms (no jitter) </w:t>
      </w:r>
    </w:p>
    <w:p w14:paraId="4DB88813" w14:textId="77777777" w:rsidR="00D01BDA" w:rsidRPr="007955EF" w:rsidRDefault="00D01BDA" w:rsidP="00622539">
      <w:pPr>
        <w:pStyle w:val="ListParagraph"/>
        <w:widowControl/>
        <w:numPr>
          <w:ilvl w:val="2"/>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 xml:space="preserve">Other values can be optionally evaluated. </w:t>
      </w:r>
    </w:p>
    <w:p w14:paraId="3B4911AD" w14:textId="77777777" w:rsidR="00D01BDA" w:rsidRPr="007955EF"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Fixed: 100 bytes (SA4 input)</w:t>
      </w:r>
    </w:p>
    <w:p w14:paraId="7D37EC57" w14:textId="77777777" w:rsidR="00D01BDA" w:rsidRPr="007955EF"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 xml:space="preserve">PDB: 10 </w:t>
      </w:r>
      <w:proofErr w:type="spellStart"/>
      <w:r w:rsidRPr="007955EF">
        <w:rPr>
          <w:rFonts w:ascii="Times New Roman" w:hAnsi="Times New Roman"/>
          <w:sz w:val="20"/>
          <w:szCs w:val="20"/>
        </w:rPr>
        <w:t>ms</w:t>
      </w:r>
      <w:proofErr w:type="spellEnd"/>
    </w:p>
    <w:p w14:paraId="6572C548" w14:textId="77777777" w:rsidR="00D01BDA" w:rsidRPr="007955EF" w:rsidRDefault="00D01BDA" w:rsidP="00622539">
      <w:pPr>
        <w:pStyle w:val="ListParagraph"/>
        <w:widowControl/>
        <w:numPr>
          <w:ilvl w:val="0"/>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 xml:space="preserve">AR </w:t>
      </w:r>
    </w:p>
    <w:p w14:paraId="557FCA2A" w14:textId="70DA57D7" w:rsidR="00D01BDA" w:rsidRPr="007955EF" w:rsidRDefault="00D01BDA" w:rsidP="00622539">
      <w:pPr>
        <w:pStyle w:val="ListParagraph"/>
        <w:widowControl/>
        <w:numPr>
          <w:ilvl w:val="1"/>
          <w:numId w:val="13"/>
        </w:numPr>
        <w:overflowPunct w:val="0"/>
        <w:autoSpaceDE w:val="0"/>
        <w:autoSpaceDN w:val="0"/>
        <w:spacing w:after="180"/>
        <w:ind w:leftChars="0"/>
        <w:contextualSpacing/>
        <w:rPr>
          <w:rFonts w:ascii="Times New Roman" w:hAnsi="Times New Roman"/>
          <w:sz w:val="20"/>
          <w:szCs w:val="20"/>
        </w:rPr>
      </w:pPr>
      <w:r w:rsidRPr="007955EF">
        <w:rPr>
          <w:rFonts w:ascii="Times New Roman" w:hAnsi="Times New Roman"/>
          <w:sz w:val="20"/>
          <w:szCs w:val="20"/>
        </w:rPr>
        <w:t xml:space="preserve">FFS </w:t>
      </w:r>
    </w:p>
    <w:p w14:paraId="227B9F60" w14:textId="77777777" w:rsidR="00D01BDA" w:rsidRPr="007955EF" w:rsidRDefault="00D01BDA" w:rsidP="00D01BDA">
      <w:pPr>
        <w:rPr>
          <w:lang w:eastAsia="zh-CN"/>
        </w:rPr>
      </w:pPr>
      <w:r w:rsidRPr="007955EF">
        <w:rPr>
          <w:highlight w:val="green"/>
          <w:lang w:eastAsia="zh-CN"/>
        </w:rPr>
        <w:t>Agreements</w:t>
      </w:r>
      <w:r w:rsidRPr="007955EF">
        <w:rPr>
          <w:lang w:eastAsia="zh-CN"/>
        </w:rPr>
        <w:t>: On evaluation of multiple streams/flows:</w:t>
      </w:r>
    </w:p>
    <w:p w14:paraId="7B9DF1D9" w14:textId="77777777" w:rsidR="00D01BDA" w:rsidRPr="007955EF" w:rsidRDefault="00D01BDA" w:rsidP="00622539">
      <w:pPr>
        <w:numPr>
          <w:ilvl w:val="0"/>
          <w:numId w:val="13"/>
        </w:numPr>
        <w:adjustRightInd/>
        <w:spacing w:after="0"/>
        <w:jc w:val="both"/>
        <w:textAlignment w:val="auto"/>
      </w:pPr>
      <w:r w:rsidRPr="007955EF">
        <w:t>FFS the following in RAN1#104-bis-</w:t>
      </w:r>
      <w:proofErr w:type="gramStart"/>
      <w:r w:rsidRPr="007955EF">
        <w:t>e</w:t>
      </w:r>
      <w:proofErr w:type="gramEnd"/>
      <w:r w:rsidRPr="007955EF">
        <w:t xml:space="preserve"> </w:t>
      </w:r>
    </w:p>
    <w:p w14:paraId="75541913" w14:textId="77777777" w:rsidR="00D01BDA" w:rsidRPr="007955EF" w:rsidRDefault="00D01BDA" w:rsidP="00622539">
      <w:pPr>
        <w:numPr>
          <w:ilvl w:val="1"/>
          <w:numId w:val="13"/>
        </w:numPr>
        <w:adjustRightInd/>
        <w:spacing w:after="0"/>
        <w:jc w:val="both"/>
        <w:textAlignment w:val="auto"/>
      </w:pPr>
      <w:r w:rsidRPr="007955EF">
        <w:t>Whether/how to model and evaluate I-frame and P-frame for both DL and UL, e.g., separate definition of fps, packet size, QoS requirements (e.g., PER, PDB), etc.</w:t>
      </w:r>
    </w:p>
    <w:p w14:paraId="3652E8DC" w14:textId="77777777" w:rsidR="00D01BDA" w:rsidRPr="007955EF" w:rsidRDefault="00D01BDA" w:rsidP="00622539">
      <w:pPr>
        <w:numPr>
          <w:ilvl w:val="1"/>
          <w:numId w:val="13"/>
        </w:numPr>
        <w:adjustRightInd/>
        <w:spacing w:after="0"/>
        <w:jc w:val="both"/>
        <w:textAlignment w:val="auto"/>
      </w:pPr>
      <w:r w:rsidRPr="007955EF">
        <w:t>Whether/how to separately model and evaluate two streams of video and audio/data for both DL and UL</w:t>
      </w:r>
    </w:p>
    <w:p w14:paraId="25BC1C9C" w14:textId="77777777" w:rsidR="00D01BDA" w:rsidRPr="007955EF" w:rsidRDefault="00D01BDA" w:rsidP="00622539">
      <w:pPr>
        <w:numPr>
          <w:ilvl w:val="1"/>
          <w:numId w:val="13"/>
        </w:numPr>
        <w:overflowPunct/>
        <w:autoSpaceDE/>
        <w:autoSpaceDN/>
        <w:adjustRightInd/>
        <w:spacing w:after="0"/>
        <w:textAlignment w:val="auto"/>
      </w:pPr>
      <w:r w:rsidRPr="007955EF">
        <w:t>Whether/how to model and evaluate FOV (high-resolution) and non-FOV (lower-resolution omnidirectional) streams, e.g., separate definition of fps, packet size, QoS requirements (e.g., PER, PDB), etc</w:t>
      </w:r>
    </w:p>
    <w:p w14:paraId="3CA25A99" w14:textId="25255FFF" w:rsidR="00D01BDA" w:rsidRPr="007955EF" w:rsidRDefault="00D01BDA" w:rsidP="00D01BDA">
      <w:pPr>
        <w:rPr>
          <w:rFonts w:eastAsia="SimSun"/>
          <w:lang w:eastAsia="zh-CN"/>
        </w:rPr>
      </w:pPr>
    </w:p>
    <w:p w14:paraId="319DD6FB" w14:textId="77777777" w:rsidR="00D01BDA" w:rsidRPr="007955EF" w:rsidRDefault="00D01BDA" w:rsidP="00D01BDA">
      <w:pPr>
        <w:spacing w:after="0"/>
        <w:rPr>
          <w:rFonts w:eastAsia="Batang"/>
          <w:lang w:eastAsia="zh-CN"/>
        </w:rPr>
      </w:pPr>
      <w:r w:rsidRPr="007955EF">
        <w:rPr>
          <w:rFonts w:eastAsia="Batang"/>
          <w:highlight w:val="green"/>
          <w:lang w:eastAsia="zh-CN"/>
        </w:rPr>
        <w:t>Agreement</w:t>
      </w:r>
      <w:r w:rsidRPr="007955EF">
        <w:rPr>
          <w:rFonts w:eastAsia="Batang"/>
          <w:lang w:eastAsia="zh-CN"/>
        </w:rPr>
        <w:t>: adopt following update for TDD configuration for XR/CG evaluation</w:t>
      </w:r>
    </w:p>
    <w:p w14:paraId="0F4D1841" w14:textId="77777777" w:rsidR="00D01BDA" w:rsidRPr="007955EF" w:rsidRDefault="00D01BDA" w:rsidP="00622539">
      <w:pPr>
        <w:numPr>
          <w:ilvl w:val="0"/>
          <w:numId w:val="5"/>
        </w:numPr>
        <w:overflowPunct/>
        <w:autoSpaceDE/>
        <w:autoSpaceDN/>
        <w:adjustRightInd/>
        <w:spacing w:after="0"/>
        <w:textAlignment w:val="auto"/>
        <w:rPr>
          <w:lang w:eastAsia="zh-CN"/>
        </w:rPr>
      </w:pPr>
      <w:r w:rsidRPr="007955EF">
        <w:rPr>
          <w:lang w:eastAsia="zh-CN"/>
        </w:rPr>
        <w:t>FR1:</w:t>
      </w:r>
    </w:p>
    <w:p w14:paraId="1BA82A84" w14:textId="77777777" w:rsidR="00D01BDA" w:rsidRPr="007955EF" w:rsidRDefault="00D01BDA" w:rsidP="00622539">
      <w:pPr>
        <w:numPr>
          <w:ilvl w:val="1"/>
          <w:numId w:val="6"/>
        </w:numPr>
        <w:overflowPunct/>
        <w:autoSpaceDE/>
        <w:autoSpaceDN/>
        <w:adjustRightInd/>
        <w:spacing w:after="0"/>
        <w:textAlignment w:val="auto"/>
        <w:rPr>
          <w:lang w:eastAsia="zh-CN"/>
        </w:rPr>
      </w:pPr>
      <w:r w:rsidRPr="007955EF">
        <w:rPr>
          <w:lang w:eastAsia="zh-CN"/>
        </w:rPr>
        <w:t>Option 1: DDDSU</w:t>
      </w:r>
    </w:p>
    <w:p w14:paraId="1D73C693" w14:textId="77777777" w:rsidR="00D01BDA" w:rsidRPr="007955EF" w:rsidRDefault="00D01BDA" w:rsidP="00622539">
      <w:pPr>
        <w:numPr>
          <w:ilvl w:val="1"/>
          <w:numId w:val="6"/>
        </w:numPr>
        <w:overflowPunct/>
        <w:autoSpaceDE/>
        <w:autoSpaceDN/>
        <w:adjustRightInd/>
        <w:spacing w:after="0"/>
        <w:textAlignment w:val="auto"/>
        <w:rPr>
          <w:lang w:eastAsia="zh-CN"/>
        </w:rPr>
      </w:pPr>
      <w:r w:rsidRPr="007955EF">
        <w:rPr>
          <w:lang w:eastAsia="zh-CN"/>
        </w:rPr>
        <w:t>Option 2: DDDUU</w:t>
      </w:r>
    </w:p>
    <w:p w14:paraId="7D95A6DA" w14:textId="77777777" w:rsidR="00D01BDA" w:rsidRPr="007955EF" w:rsidRDefault="00D01BDA" w:rsidP="00622539">
      <w:pPr>
        <w:numPr>
          <w:ilvl w:val="0"/>
          <w:numId w:val="7"/>
        </w:numPr>
        <w:overflowPunct/>
        <w:autoSpaceDE/>
        <w:autoSpaceDN/>
        <w:adjustRightInd/>
        <w:spacing w:after="0"/>
        <w:textAlignment w:val="auto"/>
        <w:rPr>
          <w:lang w:eastAsia="zh-CN"/>
        </w:rPr>
      </w:pPr>
      <w:r w:rsidRPr="007955EF">
        <w:rPr>
          <w:lang w:eastAsia="zh-CN"/>
        </w:rPr>
        <w:t>FR2:</w:t>
      </w:r>
    </w:p>
    <w:p w14:paraId="712EF4E6" w14:textId="77777777" w:rsidR="00D01BDA" w:rsidRPr="007955EF" w:rsidRDefault="00D01BDA" w:rsidP="00622539">
      <w:pPr>
        <w:numPr>
          <w:ilvl w:val="1"/>
          <w:numId w:val="8"/>
        </w:numPr>
        <w:overflowPunct/>
        <w:autoSpaceDE/>
        <w:autoSpaceDN/>
        <w:adjustRightInd/>
        <w:spacing w:after="0"/>
        <w:textAlignment w:val="auto"/>
        <w:rPr>
          <w:lang w:eastAsia="zh-CN"/>
        </w:rPr>
      </w:pPr>
      <w:r w:rsidRPr="007955EF">
        <w:rPr>
          <w:lang w:eastAsia="zh-CN"/>
        </w:rPr>
        <w:t>Option 1: DDDSU</w:t>
      </w:r>
    </w:p>
    <w:p w14:paraId="31761790" w14:textId="77777777" w:rsidR="00D01BDA" w:rsidRPr="007955EF" w:rsidRDefault="00D01BDA" w:rsidP="00622539">
      <w:pPr>
        <w:numPr>
          <w:ilvl w:val="1"/>
          <w:numId w:val="8"/>
        </w:numPr>
        <w:overflowPunct/>
        <w:autoSpaceDE/>
        <w:autoSpaceDN/>
        <w:adjustRightInd/>
        <w:spacing w:after="0"/>
        <w:textAlignment w:val="auto"/>
        <w:rPr>
          <w:lang w:eastAsia="zh-CN"/>
        </w:rPr>
      </w:pPr>
      <w:r w:rsidRPr="007955EF">
        <w:rPr>
          <w:lang w:eastAsia="zh-CN"/>
        </w:rPr>
        <w:t>Option 2: DDDUU</w:t>
      </w:r>
    </w:p>
    <w:p w14:paraId="1A72BA78" w14:textId="77777777" w:rsidR="00D01BDA" w:rsidRPr="007955EF" w:rsidRDefault="00D01BDA" w:rsidP="00D01BDA">
      <w:pPr>
        <w:spacing w:after="0"/>
        <w:rPr>
          <w:rFonts w:eastAsia="Calibri"/>
          <w:lang w:eastAsia="zh-CN"/>
        </w:rPr>
      </w:pPr>
      <w:r w:rsidRPr="007955EF">
        <w:rPr>
          <w:rFonts w:eastAsia="Batang"/>
          <w:lang w:eastAsia="zh-CN"/>
        </w:rPr>
        <w:t>Detailed S slot format is 10D:2F:2U. Other S slot format(s) can also be optionally evaluated.</w:t>
      </w:r>
    </w:p>
    <w:p w14:paraId="3E684830" w14:textId="77777777" w:rsidR="00D01BDA" w:rsidRPr="007955EF" w:rsidRDefault="00D01BDA" w:rsidP="00D01BDA">
      <w:pPr>
        <w:spacing w:after="0"/>
        <w:rPr>
          <w:rFonts w:eastAsia="Batang"/>
          <w:lang w:eastAsia="zh-CN"/>
        </w:rPr>
      </w:pPr>
      <w:r w:rsidRPr="007955EF">
        <w:rPr>
          <w:rFonts w:eastAsia="Batang"/>
          <w:lang w:eastAsia="zh-CN"/>
        </w:rPr>
        <w:t xml:space="preserve">Further clarify that for option 2 for FR1/FR2, there is [2]-symbol gap at the end of third “D” slot </w:t>
      </w:r>
      <w:proofErr w:type="gramStart"/>
      <w:r w:rsidRPr="007955EF">
        <w:rPr>
          <w:rFonts w:eastAsia="Batang"/>
          <w:lang w:eastAsia="zh-CN"/>
        </w:rPr>
        <w:t>of  DDDUU</w:t>
      </w:r>
      <w:proofErr w:type="gramEnd"/>
      <w:r w:rsidRPr="007955EF">
        <w:rPr>
          <w:rFonts w:eastAsia="Batang"/>
          <w:lang w:eastAsia="zh-CN"/>
        </w:rPr>
        <w:t>.</w:t>
      </w:r>
    </w:p>
    <w:p w14:paraId="41A634ED" w14:textId="77777777" w:rsidR="00D01BDA" w:rsidRPr="007955EF" w:rsidRDefault="00D01BDA" w:rsidP="00D01BDA">
      <w:pPr>
        <w:spacing w:after="0"/>
        <w:rPr>
          <w:rFonts w:eastAsia="Batang"/>
          <w:lang w:eastAsia="zh-CN"/>
        </w:rPr>
      </w:pPr>
      <w:r w:rsidRPr="007955EF">
        <w:rPr>
          <w:rFonts w:eastAsia="Batang"/>
          <w:lang w:eastAsia="zh-CN"/>
        </w:rPr>
        <w:t xml:space="preserve">FFS </w:t>
      </w:r>
      <w:proofErr w:type="gramStart"/>
      <w:r w:rsidRPr="007955EF">
        <w:rPr>
          <w:rFonts w:eastAsia="Batang"/>
          <w:lang w:eastAsia="zh-CN"/>
        </w:rPr>
        <w:t>whether or not</w:t>
      </w:r>
      <w:proofErr w:type="gramEnd"/>
      <w:r w:rsidRPr="007955EF">
        <w:rPr>
          <w:rFonts w:eastAsia="Batang"/>
          <w:lang w:eastAsia="zh-CN"/>
        </w:rPr>
        <w:t xml:space="preserve"> to differentiate the two options (e.g., mandatory vs. optional)</w:t>
      </w:r>
    </w:p>
    <w:p w14:paraId="2049399F" w14:textId="77777777" w:rsidR="00D01BDA" w:rsidRPr="007955EF" w:rsidRDefault="00D01BDA" w:rsidP="00D01BDA">
      <w:pPr>
        <w:rPr>
          <w:rFonts w:eastAsia="SimSun"/>
          <w:lang w:eastAsia="zh-CN"/>
        </w:rPr>
      </w:pPr>
    </w:p>
    <w:p w14:paraId="34345437" w14:textId="77777777" w:rsidR="00D01BDA" w:rsidRPr="007955EF" w:rsidRDefault="00D01BDA" w:rsidP="00D01BDA">
      <w:pPr>
        <w:spacing w:after="120"/>
        <w:rPr>
          <w:rFonts w:eastAsia="Batang"/>
          <w:lang w:eastAsia="zh-CN"/>
        </w:rPr>
      </w:pPr>
      <w:r w:rsidRPr="007955EF">
        <w:rPr>
          <w:rFonts w:eastAsia="Batang"/>
          <w:highlight w:val="green"/>
          <w:lang w:eastAsia="zh-CN"/>
        </w:rPr>
        <w:t>Agreements</w:t>
      </w:r>
      <w:r w:rsidRPr="007955EF">
        <w:rPr>
          <w:rFonts w:eastAsia="Batang"/>
          <w:b/>
          <w:bCs/>
          <w:lang w:eastAsia="zh-CN"/>
        </w:rPr>
        <w:t>:</w:t>
      </w:r>
      <w:r w:rsidRPr="007955EF">
        <w:rPr>
          <w:rFonts w:eastAsia="Batang"/>
          <w:lang w:eastAsia="zh-CN"/>
        </w:rPr>
        <w:t xml:space="preserve"> For XR evaluation, ideal channel estimation can be optionally evaluated.</w:t>
      </w:r>
    </w:p>
    <w:p w14:paraId="568F9872" w14:textId="77777777" w:rsidR="00D01BDA" w:rsidRPr="007955EF" w:rsidRDefault="00D01BDA" w:rsidP="00D01BDA">
      <w:pPr>
        <w:spacing w:after="0"/>
        <w:rPr>
          <w:rFonts w:eastAsia="Batang"/>
          <w:color w:val="000000"/>
          <w:lang w:eastAsia="zh-CN"/>
        </w:rPr>
      </w:pPr>
      <w:proofErr w:type="spellStart"/>
      <w:proofErr w:type="gramStart"/>
      <w:r w:rsidRPr="007955EF">
        <w:rPr>
          <w:rFonts w:eastAsia="Batang"/>
          <w:highlight w:val="green"/>
          <w:lang w:eastAsia="zh-CN"/>
        </w:rPr>
        <w:t>Agreements</w:t>
      </w:r>
      <w:r w:rsidRPr="007955EF">
        <w:rPr>
          <w:rFonts w:eastAsia="Batang"/>
          <w:b/>
          <w:bCs/>
          <w:lang w:eastAsia="zh-CN"/>
        </w:rPr>
        <w:t>:</w:t>
      </w:r>
      <w:r w:rsidRPr="007955EF">
        <w:rPr>
          <w:rFonts w:eastAsia="Batang"/>
          <w:color w:val="000000"/>
          <w:lang w:eastAsia="zh-CN"/>
        </w:rPr>
        <w:t>System</w:t>
      </w:r>
      <w:proofErr w:type="spellEnd"/>
      <w:proofErr w:type="gramEnd"/>
      <w:r w:rsidRPr="007955EF">
        <w:rPr>
          <w:rFonts w:eastAsia="Batang"/>
          <w:color w:val="000000"/>
          <w:lang w:eastAsia="zh-CN"/>
        </w:rPr>
        <w:t xml:space="preserve"> bandwidth for XR/CG evaluations are as follows.</w:t>
      </w:r>
    </w:p>
    <w:p w14:paraId="5DD83EC7" w14:textId="77777777" w:rsidR="00D01BDA" w:rsidRPr="007955EF" w:rsidRDefault="00D01BDA" w:rsidP="00622539">
      <w:pPr>
        <w:numPr>
          <w:ilvl w:val="0"/>
          <w:numId w:val="9"/>
        </w:numPr>
        <w:overflowPunct/>
        <w:autoSpaceDE/>
        <w:autoSpaceDN/>
        <w:adjustRightInd/>
        <w:spacing w:after="0"/>
        <w:textAlignment w:val="auto"/>
        <w:rPr>
          <w:color w:val="000000"/>
          <w:lang w:eastAsia="zh-CN"/>
        </w:rPr>
      </w:pPr>
      <w:r w:rsidRPr="007955EF">
        <w:rPr>
          <w:color w:val="000000"/>
          <w:lang w:eastAsia="zh-CN"/>
        </w:rPr>
        <w:t>For FR1,</w:t>
      </w:r>
    </w:p>
    <w:p w14:paraId="4BED51AD" w14:textId="77777777" w:rsidR="00D01BDA" w:rsidRPr="007955EF" w:rsidRDefault="00D01BDA" w:rsidP="00622539">
      <w:pPr>
        <w:numPr>
          <w:ilvl w:val="1"/>
          <w:numId w:val="10"/>
        </w:numPr>
        <w:overflowPunct/>
        <w:autoSpaceDE/>
        <w:autoSpaceDN/>
        <w:adjustRightInd/>
        <w:spacing w:after="0"/>
        <w:textAlignment w:val="auto"/>
        <w:rPr>
          <w:color w:val="000000"/>
          <w:lang w:eastAsia="zh-CN"/>
        </w:rPr>
      </w:pPr>
      <w:r w:rsidRPr="007955EF">
        <w:rPr>
          <w:color w:val="000000"/>
          <w:lang w:eastAsia="zh-CN"/>
        </w:rPr>
        <w:t>Baseline: 100 MHz</w:t>
      </w:r>
    </w:p>
    <w:p w14:paraId="6A633D93" w14:textId="77777777" w:rsidR="00D01BDA" w:rsidRPr="007955EF" w:rsidRDefault="00D01BDA" w:rsidP="00622539">
      <w:pPr>
        <w:numPr>
          <w:ilvl w:val="1"/>
          <w:numId w:val="10"/>
        </w:numPr>
        <w:overflowPunct/>
        <w:autoSpaceDE/>
        <w:autoSpaceDN/>
        <w:adjustRightInd/>
        <w:spacing w:after="0"/>
        <w:textAlignment w:val="auto"/>
        <w:rPr>
          <w:color w:val="000000"/>
          <w:lang w:eastAsia="zh-CN"/>
        </w:rPr>
      </w:pPr>
      <w:r w:rsidRPr="007955EF">
        <w:rPr>
          <w:color w:val="000000"/>
          <w:lang w:eastAsia="zh-CN"/>
        </w:rPr>
        <w:t>Optional: 20/40 MHz, 2*100 MHz with CA</w:t>
      </w:r>
    </w:p>
    <w:p w14:paraId="7C3E2789" w14:textId="77777777" w:rsidR="00D01BDA" w:rsidRPr="007955EF" w:rsidRDefault="00D01BDA" w:rsidP="00622539">
      <w:pPr>
        <w:numPr>
          <w:ilvl w:val="0"/>
          <w:numId w:val="11"/>
        </w:numPr>
        <w:overflowPunct/>
        <w:autoSpaceDE/>
        <w:autoSpaceDN/>
        <w:adjustRightInd/>
        <w:spacing w:after="0"/>
        <w:textAlignment w:val="auto"/>
        <w:rPr>
          <w:color w:val="000000"/>
          <w:lang w:eastAsia="zh-CN"/>
        </w:rPr>
      </w:pPr>
      <w:r w:rsidRPr="007955EF">
        <w:rPr>
          <w:color w:val="000000"/>
          <w:lang w:eastAsia="zh-CN"/>
        </w:rPr>
        <w:t>FR2</w:t>
      </w:r>
    </w:p>
    <w:p w14:paraId="777FABA0" w14:textId="77777777" w:rsidR="00D01BDA" w:rsidRPr="007955EF" w:rsidRDefault="00D01BDA" w:rsidP="00622539">
      <w:pPr>
        <w:numPr>
          <w:ilvl w:val="1"/>
          <w:numId w:val="11"/>
        </w:numPr>
        <w:overflowPunct/>
        <w:autoSpaceDE/>
        <w:autoSpaceDN/>
        <w:adjustRightInd/>
        <w:spacing w:after="0"/>
        <w:textAlignment w:val="auto"/>
        <w:rPr>
          <w:color w:val="000000"/>
          <w:lang w:eastAsia="zh-CN"/>
        </w:rPr>
      </w:pPr>
      <w:r w:rsidRPr="007955EF">
        <w:rPr>
          <w:color w:val="000000"/>
          <w:lang w:eastAsia="zh-CN"/>
        </w:rPr>
        <w:t>Option 1: 100 MHz</w:t>
      </w:r>
    </w:p>
    <w:p w14:paraId="77E818E0" w14:textId="77777777" w:rsidR="00D01BDA" w:rsidRPr="007955EF" w:rsidRDefault="00D01BDA" w:rsidP="00622539">
      <w:pPr>
        <w:numPr>
          <w:ilvl w:val="1"/>
          <w:numId w:val="11"/>
        </w:numPr>
        <w:overflowPunct/>
        <w:autoSpaceDE/>
        <w:autoSpaceDN/>
        <w:adjustRightInd/>
        <w:spacing w:after="0"/>
        <w:textAlignment w:val="auto"/>
        <w:rPr>
          <w:color w:val="000000"/>
          <w:lang w:eastAsia="zh-CN"/>
        </w:rPr>
      </w:pPr>
      <w:r w:rsidRPr="007955EF">
        <w:rPr>
          <w:color w:val="000000"/>
          <w:lang w:eastAsia="zh-CN"/>
        </w:rPr>
        <w:t>Option 2: 400 MHz</w:t>
      </w:r>
    </w:p>
    <w:p w14:paraId="1E0F3E0A" w14:textId="77777777" w:rsidR="00D01BDA" w:rsidRPr="007955EF" w:rsidRDefault="00D01BDA" w:rsidP="00D01BDA">
      <w:pPr>
        <w:spacing w:after="0"/>
        <w:rPr>
          <w:rFonts w:eastAsia="Calibri"/>
          <w:color w:val="000000"/>
          <w:lang w:eastAsia="zh-CN"/>
        </w:rPr>
      </w:pPr>
      <w:r w:rsidRPr="007955EF">
        <w:rPr>
          <w:rFonts w:eastAsia="Batang"/>
          <w:color w:val="000000"/>
          <w:lang w:eastAsia="zh-CN"/>
        </w:rPr>
        <w:lastRenderedPageBreak/>
        <w:t>Companies should report the CA setting if CA is adopted.</w:t>
      </w:r>
    </w:p>
    <w:p w14:paraId="49CBD86E" w14:textId="77777777" w:rsidR="00D01BDA" w:rsidRPr="007955EF" w:rsidRDefault="00D01BDA" w:rsidP="00D01BDA">
      <w:pPr>
        <w:spacing w:after="0"/>
        <w:rPr>
          <w:rFonts w:eastAsia="Batang"/>
          <w:color w:val="000000"/>
          <w:lang w:eastAsia="zh-CN"/>
        </w:rPr>
      </w:pPr>
      <w:r w:rsidRPr="007955EF">
        <w:rPr>
          <w:rFonts w:eastAsia="Batang"/>
          <w:color w:val="000000"/>
          <w:lang w:eastAsia="zh-CN"/>
        </w:rPr>
        <w:t xml:space="preserve">Other system bandwidth can also be </w:t>
      </w:r>
      <w:r w:rsidRPr="007955EF">
        <w:rPr>
          <w:rFonts w:eastAsia="Batang"/>
          <w:lang w:eastAsia="zh-CN"/>
        </w:rPr>
        <w:t xml:space="preserve">optionally </w:t>
      </w:r>
      <w:r w:rsidRPr="007955EF">
        <w:rPr>
          <w:rFonts w:eastAsia="Batang"/>
          <w:color w:val="000000"/>
          <w:lang w:eastAsia="zh-CN"/>
        </w:rPr>
        <w:t>evaluated.</w:t>
      </w:r>
    </w:p>
    <w:p w14:paraId="2C3AC2C9" w14:textId="77777777" w:rsidR="00D01BDA" w:rsidRPr="007955EF" w:rsidRDefault="00D01BDA" w:rsidP="00D01BDA">
      <w:pPr>
        <w:spacing w:after="0"/>
        <w:rPr>
          <w:rFonts w:eastAsia="Batang"/>
          <w:color w:val="000000"/>
          <w:sz w:val="32"/>
          <w:szCs w:val="40"/>
          <w:lang w:eastAsia="zh-CN"/>
        </w:rPr>
      </w:pPr>
    </w:p>
    <w:p w14:paraId="654F7627" w14:textId="77777777" w:rsidR="00D01BDA" w:rsidRPr="007955EF" w:rsidRDefault="00D01BDA" w:rsidP="00D01BDA">
      <w:pPr>
        <w:spacing w:after="0"/>
        <w:rPr>
          <w:rFonts w:eastAsia="Batang"/>
          <w:lang w:eastAsia="zh-CN"/>
        </w:rPr>
      </w:pPr>
      <w:proofErr w:type="spellStart"/>
      <w:proofErr w:type="gramStart"/>
      <w:r w:rsidRPr="007955EF">
        <w:rPr>
          <w:rFonts w:eastAsia="Batang"/>
          <w:highlight w:val="green"/>
          <w:lang w:eastAsia="zh-CN"/>
        </w:rPr>
        <w:t>Agreements</w:t>
      </w:r>
      <w:r w:rsidRPr="007955EF">
        <w:rPr>
          <w:rFonts w:eastAsia="Batang"/>
          <w:b/>
          <w:bCs/>
          <w:lang w:eastAsia="zh-CN"/>
        </w:rPr>
        <w:t>:</w:t>
      </w:r>
      <w:r w:rsidRPr="007955EF">
        <w:rPr>
          <w:rFonts w:eastAsia="Batang"/>
          <w:lang w:eastAsia="zh-CN"/>
        </w:rPr>
        <w:t>For</w:t>
      </w:r>
      <w:proofErr w:type="spellEnd"/>
      <w:proofErr w:type="gramEnd"/>
      <w:r w:rsidRPr="007955EF">
        <w:rPr>
          <w:rFonts w:eastAsia="Batang"/>
          <w:lang w:eastAsia="zh-CN"/>
        </w:rPr>
        <w:t xml:space="preserve"> outdoor scenarios, the BS antenna parameters are as</w:t>
      </w:r>
    </w:p>
    <w:p w14:paraId="3474ADE8" w14:textId="77777777" w:rsidR="00D01BDA" w:rsidRPr="007955EF" w:rsidRDefault="00D01BDA" w:rsidP="00622539">
      <w:pPr>
        <w:numPr>
          <w:ilvl w:val="0"/>
          <w:numId w:val="15"/>
        </w:numPr>
        <w:overflowPunct/>
        <w:autoSpaceDE/>
        <w:autoSpaceDN/>
        <w:adjustRightInd/>
        <w:spacing w:after="0"/>
        <w:textAlignment w:val="auto"/>
        <w:rPr>
          <w:rFonts w:eastAsia="Batang"/>
          <w:lang w:eastAsia="zh-CN"/>
        </w:rPr>
      </w:pPr>
      <w:r w:rsidRPr="007955EF">
        <w:rPr>
          <w:rFonts w:eastAsia="Batang"/>
          <w:lang w:eastAsia="zh-CN"/>
        </w:rPr>
        <w:t xml:space="preserve">Option 1: 64 </w:t>
      </w:r>
      <w:proofErr w:type="spellStart"/>
      <w:r w:rsidRPr="007955EF">
        <w:rPr>
          <w:rFonts w:eastAsia="Batang"/>
          <w:lang w:eastAsia="zh-CN"/>
        </w:rPr>
        <w:t>TxRU</w:t>
      </w:r>
      <w:proofErr w:type="spellEnd"/>
      <w:r w:rsidRPr="007955EF">
        <w:rPr>
          <w:rFonts w:eastAsia="Batang"/>
          <w:lang w:eastAsia="zh-CN"/>
        </w:rPr>
        <w:t xml:space="preserve">, (M, N, P, Mg, Ng; </w:t>
      </w:r>
      <w:proofErr w:type="spellStart"/>
      <w:r w:rsidRPr="007955EF">
        <w:rPr>
          <w:rFonts w:eastAsia="Batang"/>
          <w:lang w:eastAsia="zh-CN"/>
        </w:rPr>
        <w:t>Mp</w:t>
      </w:r>
      <w:proofErr w:type="spellEnd"/>
      <w:r w:rsidRPr="007955EF">
        <w:rPr>
          <w:rFonts w:eastAsia="Batang"/>
          <w:lang w:eastAsia="zh-CN"/>
        </w:rPr>
        <w:t>, Np) = (8,8,2,1,1;4,8)</w:t>
      </w:r>
    </w:p>
    <w:p w14:paraId="7B405ACB" w14:textId="77777777" w:rsidR="00D01BDA" w:rsidRPr="007955EF" w:rsidRDefault="00D01BDA" w:rsidP="00622539">
      <w:pPr>
        <w:numPr>
          <w:ilvl w:val="0"/>
          <w:numId w:val="15"/>
        </w:numPr>
        <w:overflowPunct/>
        <w:autoSpaceDE/>
        <w:autoSpaceDN/>
        <w:adjustRightInd/>
        <w:spacing w:after="0"/>
        <w:textAlignment w:val="auto"/>
        <w:rPr>
          <w:rFonts w:eastAsia="Batang"/>
          <w:lang w:eastAsia="zh-CN"/>
        </w:rPr>
      </w:pPr>
      <w:r w:rsidRPr="007955EF">
        <w:rPr>
          <w:rFonts w:eastAsia="Batang"/>
          <w:lang w:eastAsia="zh-CN"/>
        </w:rPr>
        <w:t xml:space="preserve">Option 2: 32 </w:t>
      </w:r>
      <w:proofErr w:type="spellStart"/>
      <w:r w:rsidRPr="007955EF">
        <w:rPr>
          <w:rFonts w:eastAsia="Batang"/>
          <w:lang w:eastAsia="zh-CN"/>
        </w:rPr>
        <w:t>TxRU</w:t>
      </w:r>
      <w:proofErr w:type="spellEnd"/>
      <w:r w:rsidRPr="007955EF">
        <w:rPr>
          <w:rFonts w:eastAsia="Batang"/>
          <w:lang w:eastAsia="zh-CN"/>
        </w:rPr>
        <w:t xml:space="preserve">, (M, N, P, Mg, Ng; </w:t>
      </w:r>
      <w:proofErr w:type="spellStart"/>
      <w:r w:rsidRPr="007955EF">
        <w:rPr>
          <w:rFonts w:eastAsia="Batang"/>
          <w:lang w:eastAsia="zh-CN"/>
        </w:rPr>
        <w:t>Mp</w:t>
      </w:r>
      <w:proofErr w:type="spellEnd"/>
      <w:r w:rsidRPr="007955EF">
        <w:rPr>
          <w:rFonts w:eastAsia="Batang"/>
          <w:lang w:eastAsia="zh-CN"/>
        </w:rPr>
        <w:t>, Np) = (8,2,2,1,1,8,2)</w:t>
      </w:r>
    </w:p>
    <w:p w14:paraId="6EE822D1" w14:textId="77777777" w:rsidR="00D01BDA" w:rsidRPr="007955EF" w:rsidRDefault="00D01BDA" w:rsidP="00D01BDA">
      <w:pPr>
        <w:spacing w:after="0"/>
        <w:rPr>
          <w:rFonts w:eastAsia="Batang"/>
          <w:lang w:val="en-US" w:eastAsia="zh-CN"/>
        </w:rPr>
      </w:pPr>
      <w:r w:rsidRPr="007955EF">
        <w:rPr>
          <w:rFonts w:eastAsia="Batang"/>
          <w:lang w:eastAsia="zh-CN"/>
        </w:rPr>
        <w:t xml:space="preserve">Company to report the BS antenna parameters for XR/CG evaluation. </w:t>
      </w:r>
    </w:p>
    <w:p w14:paraId="5A8C9C8B" w14:textId="77777777" w:rsidR="00D01BDA" w:rsidRPr="007955EF" w:rsidRDefault="00D01BDA" w:rsidP="00D01BDA">
      <w:pPr>
        <w:spacing w:after="0"/>
        <w:rPr>
          <w:rFonts w:eastAsia="Batang"/>
          <w:lang w:eastAsia="zh-CN"/>
        </w:rPr>
      </w:pPr>
      <w:r w:rsidRPr="007955EF">
        <w:rPr>
          <w:rFonts w:eastAsia="Batang"/>
          <w:lang w:eastAsia="zh-CN"/>
        </w:rPr>
        <w:t>Other BS antenna parameters can also be optionally evaluated.</w:t>
      </w:r>
    </w:p>
    <w:p w14:paraId="5F5E5AA2" w14:textId="77777777" w:rsidR="00D01BDA" w:rsidRPr="007955EF" w:rsidRDefault="00D01BDA" w:rsidP="00D01BDA">
      <w:pPr>
        <w:spacing w:after="0"/>
        <w:rPr>
          <w:rFonts w:eastAsia="Batang"/>
          <w:szCs w:val="24"/>
          <w:lang w:eastAsia="zh-CN"/>
        </w:rPr>
      </w:pPr>
    </w:p>
    <w:p w14:paraId="41C7E666" w14:textId="77777777" w:rsidR="00D01BDA" w:rsidRPr="007955EF" w:rsidRDefault="00D01BDA" w:rsidP="00D01BDA">
      <w:pPr>
        <w:spacing w:after="0"/>
        <w:rPr>
          <w:rFonts w:eastAsia="Batang"/>
          <w:lang w:eastAsia="zh-CN"/>
        </w:rPr>
      </w:pPr>
      <w:proofErr w:type="spellStart"/>
      <w:proofErr w:type="gramStart"/>
      <w:r w:rsidRPr="007955EF">
        <w:rPr>
          <w:rFonts w:eastAsia="Batang"/>
          <w:highlight w:val="green"/>
          <w:lang w:eastAsia="zh-CN"/>
        </w:rPr>
        <w:t>Agreements</w:t>
      </w:r>
      <w:r w:rsidRPr="007955EF">
        <w:rPr>
          <w:rFonts w:eastAsia="Batang"/>
          <w:b/>
          <w:bCs/>
          <w:lang w:eastAsia="zh-CN"/>
        </w:rPr>
        <w:t>:</w:t>
      </w:r>
      <w:r w:rsidRPr="007955EF">
        <w:rPr>
          <w:rFonts w:eastAsia="Batang"/>
          <w:lang w:eastAsia="zh-CN"/>
        </w:rPr>
        <w:t>For</w:t>
      </w:r>
      <w:proofErr w:type="spellEnd"/>
      <w:proofErr w:type="gramEnd"/>
      <w:r w:rsidRPr="007955EF">
        <w:rPr>
          <w:rFonts w:eastAsia="Batang"/>
          <w:lang w:eastAsia="zh-CN"/>
        </w:rPr>
        <w:t xml:space="preserve"> FR2, UE antenna parameters for XR/CG evaluations are as follows.</w:t>
      </w:r>
    </w:p>
    <w:p w14:paraId="2CDE9FF6" w14:textId="77777777" w:rsidR="00D01BDA" w:rsidRPr="007955EF" w:rsidRDefault="00D01BDA" w:rsidP="00622539">
      <w:pPr>
        <w:numPr>
          <w:ilvl w:val="0"/>
          <w:numId w:val="16"/>
        </w:numPr>
        <w:overflowPunct/>
        <w:autoSpaceDE/>
        <w:autoSpaceDN/>
        <w:adjustRightInd/>
        <w:spacing w:after="0"/>
        <w:textAlignment w:val="auto"/>
        <w:rPr>
          <w:rFonts w:eastAsia="Batang"/>
          <w:lang w:eastAsia="zh-CN"/>
        </w:rPr>
      </w:pPr>
      <w:r w:rsidRPr="007955EF">
        <w:rPr>
          <w:rFonts w:eastAsia="Batang"/>
          <w:lang w:eastAsia="zh-CN"/>
        </w:rPr>
        <w:t xml:space="preserve">Option 1 (Follow Rel-17 evaluation methodology for </w:t>
      </w:r>
      <w:proofErr w:type="spellStart"/>
      <w:r w:rsidRPr="007955EF">
        <w:rPr>
          <w:rFonts w:eastAsia="Batang"/>
          <w:lang w:eastAsia="zh-CN"/>
        </w:rPr>
        <w:t>FeMIMO</w:t>
      </w:r>
      <w:proofErr w:type="spellEnd"/>
      <w:r w:rsidRPr="007955EF">
        <w:rPr>
          <w:rFonts w:eastAsia="Batang"/>
          <w:lang w:eastAsia="zh-CN"/>
        </w:rPr>
        <w:t xml:space="preserve"> in R1-2007151)</w:t>
      </w:r>
    </w:p>
    <w:p w14:paraId="73AB7017" w14:textId="77777777" w:rsidR="00D01BDA" w:rsidRPr="007955EF" w:rsidRDefault="00D01BDA" w:rsidP="00622539">
      <w:pPr>
        <w:numPr>
          <w:ilvl w:val="1"/>
          <w:numId w:val="16"/>
        </w:numPr>
        <w:overflowPunct/>
        <w:autoSpaceDE/>
        <w:autoSpaceDN/>
        <w:adjustRightInd/>
        <w:spacing w:after="0"/>
        <w:textAlignment w:val="auto"/>
        <w:rPr>
          <w:rFonts w:eastAsia="Batang"/>
          <w:lang w:eastAsia="zh-CN"/>
        </w:rPr>
      </w:pPr>
      <w:r w:rsidRPr="007955EF">
        <w:rPr>
          <w:rFonts w:eastAsia="Batang"/>
          <w:lang w:eastAsia="zh-CN"/>
        </w:rPr>
        <w:t xml:space="preserve">(M, N, </w:t>
      </w:r>
      <w:proofErr w:type="gramStart"/>
      <w:r w:rsidRPr="007955EF">
        <w:rPr>
          <w:rFonts w:eastAsia="Batang"/>
          <w:lang w:eastAsia="zh-CN"/>
        </w:rPr>
        <w:t>P)=</w:t>
      </w:r>
      <w:proofErr w:type="gramEnd"/>
      <w:r w:rsidRPr="007955EF">
        <w:rPr>
          <w:rFonts w:eastAsia="Batang"/>
          <w:lang w:eastAsia="zh-CN"/>
        </w:rPr>
        <w:t>(1, 4, 2), 3 panels (left, right, top)</w:t>
      </w:r>
    </w:p>
    <w:p w14:paraId="12F80663" w14:textId="77777777" w:rsidR="00D01BDA" w:rsidRPr="007955EF" w:rsidRDefault="00D01BDA" w:rsidP="00622539">
      <w:pPr>
        <w:numPr>
          <w:ilvl w:val="0"/>
          <w:numId w:val="16"/>
        </w:numPr>
        <w:overflowPunct/>
        <w:autoSpaceDE/>
        <w:autoSpaceDN/>
        <w:adjustRightInd/>
        <w:spacing w:after="0"/>
        <w:textAlignment w:val="auto"/>
        <w:rPr>
          <w:rFonts w:eastAsia="Batang"/>
          <w:lang w:eastAsia="zh-CN"/>
        </w:rPr>
      </w:pPr>
      <w:r w:rsidRPr="007955EF">
        <w:rPr>
          <w:rFonts w:eastAsia="Batang"/>
          <w:lang w:eastAsia="zh-CN"/>
        </w:rPr>
        <w:t>Option 2 (from TR 38.802 – developed in Rel-14)</w:t>
      </w:r>
    </w:p>
    <w:p w14:paraId="5019CA52" w14:textId="77777777" w:rsidR="00D01BDA" w:rsidRPr="007955EF" w:rsidRDefault="00D01BDA" w:rsidP="00622539">
      <w:pPr>
        <w:numPr>
          <w:ilvl w:val="1"/>
          <w:numId w:val="16"/>
        </w:numPr>
        <w:overflowPunct/>
        <w:autoSpaceDE/>
        <w:autoSpaceDN/>
        <w:adjustRightInd/>
        <w:spacing w:after="0"/>
        <w:textAlignment w:val="auto"/>
        <w:rPr>
          <w:rFonts w:eastAsia="Batang"/>
          <w:lang w:eastAsia="zh-CN"/>
        </w:rPr>
      </w:pPr>
      <w:r w:rsidRPr="007955EF">
        <w:rPr>
          <w:rFonts w:eastAsia="Batang"/>
          <w:lang w:eastAsia="zh-CN"/>
        </w:rPr>
        <w:t xml:space="preserve">4Tx/4Rx: (M, N, P, Mg, Ng; </w:t>
      </w:r>
      <w:proofErr w:type="spellStart"/>
      <w:r w:rsidRPr="007955EF">
        <w:rPr>
          <w:rFonts w:eastAsia="Batang"/>
          <w:lang w:eastAsia="zh-CN"/>
        </w:rPr>
        <w:t>Mp</w:t>
      </w:r>
      <w:proofErr w:type="spellEnd"/>
      <w:r w:rsidRPr="007955EF">
        <w:rPr>
          <w:rFonts w:eastAsia="Batang"/>
          <w:lang w:eastAsia="zh-CN"/>
        </w:rPr>
        <w:t>, Np) = (2,4,2,1,2;1,2), (</w:t>
      </w:r>
      <w:proofErr w:type="spellStart"/>
      <w:proofErr w:type="gramStart"/>
      <w:r w:rsidRPr="007955EF">
        <w:rPr>
          <w:rFonts w:eastAsia="Batang"/>
          <w:lang w:eastAsia="zh-CN"/>
        </w:rPr>
        <w:t>dH,dV</w:t>
      </w:r>
      <w:proofErr w:type="spellEnd"/>
      <w:proofErr w:type="gramEnd"/>
      <w:r w:rsidRPr="007955EF">
        <w:rPr>
          <w:rFonts w:eastAsia="Batang"/>
          <w:lang w:eastAsia="zh-CN"/>
        </w:rPr>
        <w:t>) = (0.5, 0.5)λ, the polarization angles are 0° and 90°</w:t>
      </w:r>
    </w:p>
    <w:p w14:paraId="08739B23" w14:textId="77777777" w:rsidR="00D01BDA" w:rsidRPr="007955EF" w:rsidRDefault="00D01BDA" w:rsidP="00D01BDA">
      <w:pPr>
        <w:spacing w:after="0"/>
        <w:rPr>
          <w:rFonts w:eastAsia="Batang"/>
          <w:lang w:eastAsia="zh-CN"/>
        </w:rPr>
      </w:pPr>
      <w:r w:rsidRPr="007955EF">
        <w:rPr>
          <w:rFonts w:eastAsia="Batang"/>
          <w:lang w:eastAsia="zh-CN"/>
        </w:rPr>
        <w:t xml:space="preserve">Company to report the UE antenna parameters for XR/CG evaluation. </w:t>
      </w:r>
    </w:p>
    <w:p w14:paraId="56133E0B" w14:textId="77777777" w:rsidR="00D01BDA" w:rsidRPr="007955EF" w:rsidRDefault="00D01BDA" w:rsidP="00D01BDA">
      <w:pPr>
        <w:spacing w:after="0"/>
        <w:rPr>
          <w:rFonts w:eastAsia="Batang"/>
          <w:lang w:eastAsia="zh-CN"/>
        </w:rPr>
      </w:pPr>
      <w:r w:rsidRPr="007955EF">
        <w:rPr>
          <w:rFonts w:eastAsia="Batang"/>
          <w:lang w:eastAsia="zh-CN"/>
        </w:rPr>
        <w:t>Other UE antenna parameters can also be optionally evaluated.</w:t>
      </w:r>
    </w:p>
    <w:p w14:paraId="3B400BE8" w14:textId="77777777" w:rsidR="00D01BDA" w:rsidRPr="007955EF" w:rsidRDefault="00D01BDA" w:rsidP="00D01BDA">
      <w:pPr>
        <w:spacing w:after="0"/>
        <w:rPr>
          <w:rFonts w:eastAsia="Batang"/>
          <w:sz w:val="32"/>
          <w:szCs w:val="40"/>
          <w:lang w:eastAsia="zh-CN"/>
        </w:rPr>
      </w:pPr>
    </w:p>
    <w:p w14:paraId="231589F1" w14:textId="77777777" w:rsidR="00D01BDA" w:rsidRPr="007955EF" w:rsidRDefault="00D01BDA" w:rsidP="00D01BDA">
      <w:pPr>
        <w:spacing w:after="0"/>
        <w:rPr>
          <w:rFonts w:eastAsia="Batang"/>
          <w:lang w:eastAsia="zh-CN"/>
        </w:rPr>
      </w:pPr>
      <w:r w:rsidRPr="007955EF">
        <w:rPr>
          <w:rFonts w:eastAsia="Batang"/>
          <w:highlight w:val="green"/>
          <w:lang w:eastAsia="zh-CN"/>
        </w:rPr>
        <w:t>Agreements</w:t>
      </w:r>
      <w:r w:rsidRPr="007955EF">
        <w:rPr>
          <w:rFonts w:eastAsia="Batang"/>
          <w:b/>
          <w:bCs/>
          <w:lang w:eastAsia="zh-CN"/>
        </w:rPr>
        <w:t xml:space="preserve">: </w:t>
      </w:r>
      <w:r w:rsidRPr="007955EF">
        <w:rPr>
          <w:rFonts w:eastAsia="Batang"/>
          <w:lang w:eastAsia="zh-CN"/>
        </w:rPr>
        <w:t>For XR/CG evaluation, adopt following assumptions for BS height for Urban Macro</w:t>
      </w:r>
    </w:p>
    <w:tbl>
      <w:tblPr>
        <w:tblW w:w="0" w:type="auto"/>
        <w:tblCellMar>
          <w:left w:w="0" w:type="dxa"/>
          <w:right w:w="0" w:type="dxa"/>
        </w:tblCellMar>
        <w:tblLook w:val="04A0" w:firstRow="1" w:lastRow="0" w:firstColumn="1" w:lastColumn="0" w:noHBand="0" w:noVBand="1"/>
      </w:tblPr>
      <w:tblGrid>
        <w:gridCol w:w="1877"/>
        <w:gridCol w:w="2368"/>
      </w:tblGrid>
      <w:tr w:rsidR="00D01BDA" w:rsidRPr="007955EF" w14:paraId="1096514D" w14:textId="77777777" w:rsidTr="005A33D0">
        <w:trPr>
          <w:trHeight w:val="53"/>
        </w:trPr>
        <w:tc>
          <w:tcPr>
            <w:tcW w:w="1877"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C59A10B" w14:textId="77777777" w:rsidR="00D01BDA" w:rsidRPr="007955EF" w:rsidRDefault="00D01BDA" w:rsidP="00622539">
            <w:pPr>
              <w:numPr>
                <w:ilvl w:val="0"/>
                <w:numId w:val="9"/>
              </w:numPr>
              <w:overflowPunct/>
              <w:autoSpaceDE/>
              <w:autoSpaceDN/>
              <w:adjustRightInd/>
              <w:spacing w:after="0"/>
              <w:ind w:left="0" w:firstLine="0"/>
              <w:textAlignment w:val="auto"/>
              <w:rPr>
                <w:rFonts w:eastAsia="Calibri"/>
                <w:lang w:val="en-US"/>
              </w:rPr>
            </w:pPr>
            <w:r w:rsidRPr="007955EF">
              <w:rPr>
                <w:rFonts w:eastAsia="Calibri"/>
                <w:b/>
                <w:bCs/>
                <w:lang w:val="en-US"/>
              </w:rPr>
              <w:t>Paramete</w:t>
            </w:r>
            <w:r w:rsidRPr="007955EF">
              <w:rPr>
                <w:rFonts w:eastAsia="Calibri"/>
                <w:b/>
                <w:bCs/>
                <w:color w:val="000000"/>
                <w:lang w:val="en-US"/>
              </w:rPr>
              <w:t>r</w:t>
            </w:r>
          </w:p>
        </w:tc>
        <w:tc>
          <w:tcPr>
            <w:tcW w:w="236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83E934" w14:textId="77777777" w:rsidR="00D01BDA" w:rsidRPr="007955EF" w:rsidRDefault="00D01BDA" w:rsidP="00622539">
            <w:pPr>
              <w:numPr>
                <w:ilvl w:val="0"/>
                <w:numId w:val="9"/>
              </w:numPr>
              <w:overflowPunct/>
              <w:autoSpaceDE/>
              <w:autoSpaceDN/>
              <w:adjustRightInd/>
              <w:spacing w:after="0"/>
              <w:ind w:left="0" w:firstLine="0"/>
              <w:textAlignment w:val="auto"/>
              <w:rPr>
                <w:rFonts w:eastAsia="Calibri"/>
                <w:b/>
                <w:bCs/>
                <w:color w:val="000000"/>
                <w:lang w:val="en-US"/>
              </w:rPr>
            </w:pPr>
            <w:r w:rsidRPr="007955EF">
              <w:rPr>
                <w:rFonts w:eastAsia="Calibri"/>
                <w:b/>
                <w:bCs/>
                <w:color w:val="000000"/>
                <w:lang w:val="en-US"/>
              </w:rPr>
              <w:t>Proposed value</w:t>
            </w:r>
          </w:p>
        </w:tc>
      </w:tr>
      <w:tr w:rsidR="00D01BDA" w:rsidRPr="007955EF" w14:paraId="68F368E1" w14:textId="77777777" w:rsidTr="005A33D0">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B9AF8A" w14:textId="77777777" w:rsidR="00D01BDA" w:rsidRPr="007955EF" w:rsidRDefault="00D01BDA" w:rsidP="005A33D0">
            <w:pPr>
              <w:spacing w:after="0"/>
              <w:rPr>
                <w:rFonts w:eastAsia="Calibri"/>
                <w:lang w:val="en-US"/>
              </w:rPr>
            </w:pPr>
          </w:p>
        </w:tc>
        <w:tc>
          <w:tcPr>
            <w:tcW w:w="2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7B9046A7" w14:textId="77777777" w:rsidR="00D01BDA" w:rsidRPr="007955EF" w:rsidRDefault="00D01BDA" w:rsidP="00622539">
            <w:pPr>
              <w:numPr>
                <w:ilvl w:val="0"/>
                <w:numId w:val="9"/>
              </w:numPr>
              <w:overflowPunct/>
              <w:autoSpaceDE/>
              <w:autoSpaceDN/>
              <w:adjustRightInd/>
              <w:spacing w:after="0"/>
              <w:ind w:left="0" w:firstLine="0"/>
              <w:textAlignment w:val="auto"/>
              <w:rPr>
                <w:rFonts w:eastAsia="Calibri"/>
                <w:b/>
                <w:bCs/>
                <w:color w:val="000000"/>
                <w:lang w:val="en-US"/>
              </w:rPr>
            </w:pPr>
            <w:r w:rsidRPr="007955EF">
              <w:rPr>
                <w:rFonts w:eastAsia="Calibri"/>
                <w:b/>
                <w:bCs/>
                <w:color w:val="000000"/>
                <w:lang w:val="en-US"/>
              </w:rPr>
              <w:t>Urban Macro (FR1)</w:t>
            </w:r>
          </w:p>
        </w:tc>
      </w:tr>
      <w:tr w:rsidR="00D01BDA" w:rsidRPr="007955EF" w14:paraId="3C9E0567" w14:textId="77777777" w:rsidTr="005A33D0">
        <w:trPr>
          <w:trHeight w:val="5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B7573" w14:textId="77777777" w:rsidR="00D01BDA" w:rsidRPr="007955EF" w:rsidRDefault="00D01BDA" w:rsidP="00622539">
            <w:pPr>
              <w:numPr>
                <w:ilvl w:val="0"/>
                <w:numId w:val="9"/>
              </w:numPr>
              <w:overflowPunct/>
              <w:autoSpaceDE/>
              <w:autoSpaceDN/>
              <w:adjustRightInd/>
              <w:spacing w:after="0"/>
              <w:ind w:left="0" w:firstLine="0"/>
              <w:textAlignment w:val="auto"/>
              <w:rPr>
                <w:rFonts w:eastAsia="Calibri"/>
                <w:lang w:val="en-US"/>
              </w:rPr>
            </w:pPr>
            <w:r w:rsidRPr="007955EF">
              <w:rPr>
                <w:rFonts w:eastAsia="Calibri"/>
                <w:lang w:val="en-US"/>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BA5A455" w14:textId="77777777" w:rsidR="00D01BDA" w:rsidRPr="007955EF" w:rsidRDefault="00D01BDA" w:rsidP="00622539">
            <w:pPr>
              <w:numPr>
                <w:ilvl w:val="0"/>
                <w:numId w:val="9"/>
              </w:numPr>
              <w:overflowPunct/>
              <w:autoSpaceDE/>
              <w:autoSpaceDN/>
              <w:adjustRightInd/>
              <w:spacing w:after="0"/>
              <w:ind w:left="0" w:firstLine="0"/>
              <w:textAlignment w:val="auto"/>
              <w:rPr>
                <w:rFonts w:eastAsia="Calibri"/>
                <w:color w:val="FF0000"/>
                <w:lang w:val="en-US"/>
              </w:rPr>
            </w:pPr>
            <w:r w:rsidRPr="007955EF">
              <w:rPr>
                <w:rFonts w:eastAsia="Calibri"/>
                <w:color w:val="000000"/>
                <w:lang w:val="en-US"/>
              </w:rPr>
              <w:t>25m</w:t>
            </w:r>
          </w:p>
        </w:tc>
      </w:tr>
    </w:tbl>
    <w:p w14:paraId="154226EC" w14:textId="77777777" w:rsidR="00D01BDA" w:rsidRPr="007955EF" w:rsidRDefault="00D01BDA" w:rsidP="00D01BDA">
      <w:pPr>
        <w:spacing w:after="0"/>
        <w:rPr>
          <w:rFonts w:eastAsia="Calibri"/>
          <w:lang w:eastAsia="zh-CN"/>
        </w:rPr>
      </w:pPr>
    </w:p>
    <w:p w14:paraId="25DBF1CB" w14:textId="77777777" w:rsidR="00D01BDA" w:rsidRPr="007955EF" w:rsidRDefault="00D01BDA" w:rsidP="00D01BDA">
      <w:pPr>
        <w:spacing w:after="120"/>
        <w:rPr>
          <w:rFonts w:eastAsia="Batang"/>
          <w:lang w:eastAsia="zh-CN"/>
        </w:rPr>
      </w:pPr>
      <w:proofErr w:type="spellStart"/>
      <w:proofErr w:type="gramStart"/>
      <w:r w:rsidRPr="007955EF">
        <w:rPr>
          <w:rFonts w:eastAsia="Batang"/>
          <w:highlight w:val="green"/>
          <w:lang w:eastAsia="zh-CN"/>
        </w:rPr>
        <w:t>Agreements</w:t>
      </w:r>
      <w:r w:rsidRPr="007955EF">
        <w:rPr>
          <w:rFonts w:eastAsia="Batang"/>
          <w:b/>
          <w:bCs/>
          <w:lang w:eastAsia="zh-CN"/>
        </w:rPr>
        <w:t>:</w:t>
      </w:r>
      <w:r w:rsidRPr="007955EF">
        <w:rPr>
          <w:rFonts w:eastAsia="Batang"/>
          <w:lang w:eastAsia="zh-CN"/>
        </w:rPr>
        <w:t>For</w:t>
      </w:r>
      <w:proofErr w:type="spellEnd"/>
      <w:proofErr w:type="gramEnd"/>
      <w:r w:rsidRPr="007955EF">
        <w:rPr>
          <w:rFonts w:eastAsia="Batang"/>
          <w:lang w:eastAsia="zh-CN"/>
        </w:rPr>
        <w:t xml:space="preserve"> Dense urban and Urban Macro, the UE height for indoor UEs is updated as following based on Table 6-1 in TR 36.873.</w:t>
      </w:r>
    </w:p>
    <w:tbl>
      <w:tblPr>
        <w:tblW w:w="0" w:type="auto"/>
        <w:tblCellMar>
          <w:left w:w="0" w:type="dxa"/>
          <w:right w:w="0" w:type="dxa"/>
        </w:tblCellMar>
        <w:tblLook w:val="04A0" w:firstRow="1" w:lastRow="0" w:firstColumn="1" w:lastColumn="0" w:noHBand="0" w:noVBand="1"/>
      </w:tblPr>
      <w:tblGrid>
        <w:gridCol w:w="2271"/>
        <w:gridCol w:w="1739"/>
        <w:gridCol w:w="2251"/>
      </w:tblGrid>
      <w:tr w:rsidR="00D01BDA" w:rsidRPr="007955EF" w14:paraId="7D40D754" w14:textId="77777777" w:rsidTr="005A33D0">
        <w:trPr>
          <w:cantSplit/>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1D7CC38" w14:textId="77777777" w:rsidR="00D01BDA" w:rsidRPr="007955EF" w:rsidRDefault="00D01BDA" w:rsidP="005A33D0">
            <w:pPr>
              <w:keepNext/>
              <w:spacing w:after="0" w:line="252" w:lineRule="auto"/>
              <w:jc w:val="center"/>
              <w:rPr>
                <w:rFonts w:eastAsia="Batang"/>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EC24128" w14:textId="77777777" w:rsidR="00D01BDA" w:rsidRPr="007955EF" w:rsidRDefault="00D01BDA" w:rsidP="005A33D0">
            <w:pPr>
              <w:keepNext/>
              <w:spacing w:after="0" w:line="252" w:lineRule="auto"/>
              <w:jc w:val="center"/>
              <w:rPr>
                <w:rFonts w:eastAsia="Batang"/>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0D4A79F2" w14:textId="77777777" w:rsidR="00D01BDA" w:rsidRPr="007955EF" w:rsidRDefault="00D01BDA" w:rsidP="005A33D0">
            <w:pPr>
              <w:keepNext/>
              <w:spacing w:after="0" w:line="252" w:lineRule="auto"/>
              <w:jc w:val="center"/>
              <w:rPr>
                <w:rFonts w:eastAsia="Batang"/>
              </w:rPr>
            </w:pPr>
            <w:r w:rsidRPr="007955EF">
              <w:rPr>
                <w:rFonts w:eastAsia="Batang"/>
                <w:color w:val="000000"/>
              </w:rPr>
              <w:t>Urban Micro</w:t>
            </w:r>
            <w:r w:rsidRPr="007955EF">
              <w:rPr>
                <w:rFonts w:eastAsia="Batang"/>
                <w:color w:val="FF0000"/>
              </w:rPr>
              <w:t>/Macro</w:t>
            </w:r>
            <w:r w:rsidRPr="007955EF">
              <w:rPr>
                <w:rFonts w:eastAsia="Batang"/>
                <w:color w:val="000000"/>
              </w:rPr>
              <w:t xml:space="preserve"> cell </w:t>
            </w:r>
          </w:p>
          <w:p w14:paraId="7D34FE4B" w14:textId="77777777" w:rsidR="00D01BDA" w:rsidRPr="007955EF" w:rsidRDefault="00D01BDA" w:rsidP="005A33D0">
            <w:pPr>
              <w:keepNext/>
              <w:spacing w:after="0" w:line="252" w:lineRule="auto"/>
              <w:jc w:val="center"/>
              <w:rPr>
                <w:rFonts w:eastAsia="Batang"/>
              </w:rPr>
            </w:pPr>
            <w:r w:rsidRPr="007955EF">
              <w:rPr>
                <w:rFonts w:eastAsia="Batang"/>
                <w:color w:val="000000"/>
              </w:rPr>
              <w:t>with high UE density</w:t>
            </w:r>
          </w:p>
          <w:p w14:paraId="750C8B17" w14:textId="77777777" w:rsidR="00D01BDA" w:rsidRPr="007955EF" w:rsidRDefault="00D01BDA" w:rsidP="005A33D0">
            <w:pPr>
              <w:keepNext/>
              <w:spacing w:after="0" w:line="252" w:lineRule="auto"/>
              <w:jc w:val="center"/>
              <w:rPr>
                <w:rFonts w:eastAsia="Batang"/>
              </w:rPr>
            </w:pPr>
            <w:r w:rsidRPr="007955EF">
              <w:rPr>
                <w:rFonts w:eastAsia="Batang"/>
                <w:color w:val="000000"/>
              </w:rPr>
              <w:t>(3D-UMi)</w:t>
            </w:r>
            <w:r w:rsidRPr="007955EF">
              <w:rPr>
                <w:rFonts w:eastAsia="Batang"/>
                <w:color w:val="FF0000"/>
              </w:rPr>
              <w:t xml:space="preserve"> /(3D-UMa)</w:t>
            </w:r>
          </w:p>
        </w:tc>
      </w:tr>
      <w:tr w:rsidR="00D01BDA" w:rsidRPr="007955EF" w14:paraId="46965464" w14:textId="77777777" w:rsidTr="005A33D0">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1B9F6" w14:textId="77777777" w:rsidR="00D01BDA" w:rsidRPr="007955EF" w:rsidRDefault="00D01BDA" w:rsidP="005A33D0">
            <w:pPr>
              <w:keepNext/>
              <w:spacing w:after="0" w:line="252" w:lineRule="auto"/>
              <w:rPr>
                <w:rFonts w:eastAsia="Batang"/>
              </w:rPr>
            </w:pPr>
            <w:r w:rsidRPr="007955EF">
              <w:rPr>
                <w:rFonts w:eastAsia="Batang"/>
              </w:rPr>
              <w:t>UE height (</w:t>
            </w:r>
            <w:proofErr w:type="spellStart"/>
            <w:r w:rsidRPr="007955EF">
              <w:rPr>
                <w:rFonts w:eastAsia="Batang"/>
                <w:i/>
                <w:iCs/>
              </w:rPr>
              <w:t>h</w:t>
            </w:r>
            <w:r w:rsidRPr="007955EF">
              <w:rPr>
                <w:rFonts w:eastAsia="Batang"/>
                <w:i/>
                <w:iCs/>
                <w:vertAlign w:val="subscript"/>
              </w:rPr>
              <w:t>UT</w:t>
            </w:r>
            <w:proofErr w:type="spellEnd"/>
            <w:r w:rsidRPr="007955EF">
              <w:rPr>
                <w:rFonts w:eastAsia="Batang"/>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7E35D" w14:textId="77777777" w:rsidR="00D01BDA" w:rsidRPr="007955EF" w:rsidRDefault="00D01BDA" w:rsidP="005A33D0">
            <w:pPr>
              <w:keepNext/>
              <w:spacing w:after="0" w:line="252" w:lineRule="auto"/>
              <w:jc w:val="center"/>
              <w:rPr>
                <w:rFonts w:eastAsia="Batang"/>
              </w:rPr>
            </w:pPr>
            <w:r w:rsidRPr="007955EF">
              <w:rPr>
                <w:rFonts w:eastAsia="Batang"/>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A4E30" w14:textId="77777777" w:rsidR="00D01BDA" w:rsidRPr="007955EF" w:rsidRDefault="00D01BDA" w:rsidP="005A33D0">
            <w:pPr>
              <w:keepNext/>
              <w:spacing w:after="0" w:line="252" w:lineRule="auto"/>
              <w:jc w:val="center"/>
              <w:rPr>
                <w:rFonts w:eastAsia="Batang"/>
              </w:rPr>
            </w:pPr>
            <w:proofErr w:type="spellStart"/>
            <w:r w:rsidRPr="007955EF">
              <w:rPr>
                <w:rFonts w:eastAsia="Batang"/>
                <w:i/>
                <w:iCs/>
              </w:rPr>
              <w:t>h</w:t>
            </w:r>
            <w:r w:rsidRPr="007955EF">
              <w:rPr>
                <w:rFonts w:eastAsia="Batang"/>
                <w:i/>
                <w:iCs/>
                <w:vertAlign w:val="subscript"/>
              </w:rPr>
              <w:t>UT</w:t>
            </w:r>
            <w:proofErr w:type="spellEnd"/>
            <w:r w:rsidRPr="007955EF">
              <w:rPr>
                <w:rFonts w:eastAsia="Batang"/>
              </w:rPr>
              <w:t>=3(</w:t>
            </w:r>
            <w:proofErr w:type="spellStart"/>
            <w:r w:rsidRPr="007955EF">
              <w:rPr>
                <w:rFonts w:eastAsia="Batang"/>
                <w:i/>
                <w:iCs/>
              </w:rPr>
              <w:t>n</w:t>
            </w:r>
            <w:r w:rsidRPr="007955EF">
              <w:rPr>
                <w:rFonts w:eastAsia="Batang"/>
                <w:i/>
                <w:iCs/>
                <w:vertAlign w:val="subscript"/>
              </w:rPr>
              <w:t>fl</w:t>
            </w:r>
            <w:proofErr w:type="spellEnd"/>
            <w:r w:rsidRPr="007955EF">
              <w:rPr>
                <w:rFonts w:eastAsia="Batang"/>
              </w:rPr>
              <w:t xml:space="preserve"> – 1) + 1.5</w:t>
            </w:r>
          </w:p>
        </w:tc>
      </w:tr>
      <w:tr w:rsidR="00D01BDA" w:rsidRPr="007955EF" w14:paraId="428C9732" w14:textId="77777777" w:rsidTr="005A33D0">
        <w:trPr>
          <w:cantSplit/>
        </w:trPr>
        <w:tc>
          <w:tcPr>
            <w:tcW w:w="0" w:type="auto"/>
            <w:vMerge/>
            <w:tcBorders>
              <w:top w:val="nil"/>
              <w:left w:val="single" w:sz="8" w:space="0" w:color="auto"/>
              <w:bottom w:val="single" w:sz="8" w:space="0" w:color="auto"/>
              <w:right w:val="single" w:sz="8" w:space="0" w:color="auto"/>
            </w:tcBorders>
            <w:vAlign w:val="center"/>
            <w:hideMark/>
          </w:tcPr>
          <w:p w14:paraId="103048B6" w14:textId="77777777" w:rsidR="00D01BDA" w:rsidRPr="007955EF" w:rsidRDefault="00D01BDA" w:rsidP="005A33D0">
            <w:pPr>
              <w:spacing w:after="0"/>
              <w:rPr>
                <w:rFonts w:eastAsia="Batang"/>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2336D" w14:textId="77777777" w:rsidR="00D01BDA" w:rsidRPr="007955EF" w:rsidRDefault="00D01BDA" w:rsidP="005A33D0">
            <w:pPr>
              <w:keepNext/>
              <w:spacing w:after="0" w:line="252" w:lineRule="auto"/>
              <w:jc w:val="center"/>
              <w:rPr>
                <w:rFonts w:eastAsia="Batang"/>
              </w:rPr>
            </w:pPr>
            <w:proofErr w:type="spellStart"/>
            <w:r w:rsidRPr="007955EF">
              <w:rPr>
                <w:rFonts w:eastAsia="Batang"/>
                <w:i/>
                <w:iCs/>
              </w:rPr>
              <w:t>n</w:t>
            </w:r>
            <w:r w:rsidRPr="007955EF">
              <w:rPr>
                <w:rFonts w:eastAsia="Batang"/>
                <w:i/>
                <w:iCs/>
                <w:vertAlign w:val="subscript"/>
              </w:rPr>
              <w:t>fl</w:t>
            </w:r>
            <w:proofErr w:type="spellEnd"/>
            <w:r w:rsidRPr="007955EF">
              <w:rPr>
                <w:rFonts w:eastAsia="Batang"/>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BB71C" w14:textId="77777777" w:rsidR="00D01BDA" w:rsidRPr="007955EF" w:rsidRDefault="00D01BDA" w:rsidP="005A33D0">
            <w:pPr>
              <w:keepNext/>
              <w:spacing w:after="0" w:line="252" w:lineRule="auto"/>
              <w:jc w:val="center"/>
              <w:rPr>
                <w:rFonts w:eastAsia="Batang"/>
              </w:rPr>
            </w:pPr>
            <w:r w:rsidRPr="007955EF">
              <w:rPr>
                <w:rFonts w:eastAsia="Batang"/>
              </w:rPr>
              <w:t>1</w:t>
            </w:r>
          </w:p>
        </w:tc>
      </w:tr>
      <w:tr w:rsidR="00D01BDA" w:rsidRPr="007955EF" w14:paraId="508E71F1" w14:textId="77777777" w:rsidTr="005A33D0">
        <w:trPr>
          <w:cantSplit/>
        </w:trPr>
        <w:tc>
          <w:tcPr>
            <w:tcW w:w="0" w:type="auto"/>
            <w:vMerge/>
            <w:tcBorders>
              <w:top w:val="nil"/>
              <w:left w:val="single" w:sz="8" w:space="0" w:color="auto"/>
              <w:bottom w:val="single" w:sz="8" w:space="0" w:color="auto"/>
              <w:right w:val="single" w:sz="8" w:space="0" w:color="auto"/>
            </w:tcBorders>
            <w:vAlign w:val="center"/>
            <w:hideMark/>
          </w:tcPr>
          <w:p w14:paraId="269133E7" w14:textId="77777777" w:rsidR="00D01BDA" w:rsidRPr="007955EF" w:rsidRDefault="00D01BDA" w:rsidP="005A33D0">
            <w:pPr>
              <w:spacing w:after="0"/>
              <w:rPr>
                <w:rFonts w:eastAsia="Batang"/>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0FD7C" w14:textId="77777777" w:rsidR="00D01BDA" w:rsidRPr="007955EF" w:rsidRDefault="00D01BDA" w:rsidP="005A33D0">
            <w:pPr>
              <w:keepNext/>
              <w:spacing w:after="0" w:line="252" w:lineRule="auto"/>
              <w:jc w:val="center"/>
              <w:rPr>
                <w:rFonts w:eastAsia="Batang"/>
              </w:rPr>
            </w:pPr>
            <w:proofErr w:type="spellStart"/>
            <w:r w:rsidRPr="007955EF">
              <w:rPr>
                <w:rFonts w:eastAsia="Batang"/>
                <w:i/>
                <w:iCs/>
              </w:rPr>
              <w:t>n</w:t>
            </w:r>
            <w:r w:rsidRPr="007955EF">
              <w:rPr>
                <w:rFonts w:eastAsia="Batang"/>
                <w:i/>
                <w:iCs/>
                <w:vertAlign w:val="subscript"/>
              </w:rPr>
              <w:t>fl</w:t>
            </w:r>
            <w:proofErr w:type="spellEnd"/>
            <w:r w:rsidRPr="007955EF">
              <w:rPr>
                <w:rFonts w:eastAsia="Batang"/>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94C5A" w14:textId="77777777" w:rsidR="00D01BDA" w:rsidRPr="007955EF" w:rsidRDefault="00D01BDA" w:rsidP="005A33D0">
            <w:pPr>
              <w:keepNext/>
              <w:spacing w:after="0" w:line="252" w:lineRule="auto"/>
              <w:jc w:val="center"/>
              <w:rPr>
                <w:rFonts w:eastAsia="Batang"/>
              </w:rPr>
            </w:pPr>
            <w:proofErr w:type="spellStart"/>
            <w:r w:rsidRPr="007955EF">
              <w:rPr>
                <w:rFonts w:eastAsia="Batang"/>
                <w:i/>
                <w:iCs/>
              </w:rPr>
              <w:t>n</w:t>
            </w:r>
            <w:r w:rsidRPr="007955EF">
              <w:rPr>
                <w:rFonts w:eastAsia="Batang"/>
                <w:i/>
                <w:iCs/>
                <w:vertAlign w:val="subscript"/>
              </w:rPr>
              <w:t>fl</w:t>
            </w:r>
            <w:proofErr w:type="spellEnd"/>
            <w:r w:rsidRPr="007955EF">
              <w:rPr>
                <w:rFonts w:eastAsia="Batang"/>
                <w:i/>
                <w:iCs/>
                <w:vertAlign w:val="subscript"/>
              </w:rPr>
              <w:t xml:space="preserve"> </w:t>
            </w:r>
            <w:r w:rsidRPr="007955EF">
              <w:rPr>
                <w:rFonts w:eastAsia="Batang"/>
              </w:rPr>
              <w:t>~ uniform(</w:t>
            </w:r>
            <w:proofErr w:type="gramStart"/>
            <w:r w:rsidRPr="007955EF">
              <w:rPr>
                <w:rFonts w:eastAsia="Batang"/>
              </w:rPr>
              <w:t>1,</w:t>
            </w:r>
            <w:r w:rsidRPr="007955EF">
              <w:rPr>
                <w:rFonts w:eastAsia="Batang"/>
                <w:i/>
                <w:iCs/>
              </w:rPr>
              <w:t>N</w:t>
            </w:r>
            <w:r w:rsidRPr="007955EF">
              <w:rPr>
                <w:rFonts w:eastAsia="Batang"/>
                <w:i/>
                <w:iCs/>
                <w:vertAlign w:val="subscript"/>
              </w:rPr>
              <w:t>fl</w:t>
            </w:r>
            <w:proofErr w:type="gramEnd"/>
            <w:r w:rsidRPr="007955EF">
              <w:rPr>
                <w:rFonts w:eastAsia="Batang"/>
              </w:rPr>
              <w:t>) where</w:t>
            </w:r>
          </w:p>
          <w:p w14:paraId="4442C50E" w14:textId="77777777" w:rsidR="00D01BDA" w:rsidRPr="007955EF" w:rsidRDefault="00D01BDA" w:rsidP="005A33D0">
            <w:pPr>
              <w:keepNext/>
              <w:spacing w:after="0" w:line="252" w:lineRule="auto"/>
              <w:jc w:val="center"/>
              <w:rPr>
                <w:rFonts w:eastAsia="Batang"/>
              </w:rPr>
            </w:pPr>
            <w:proofErr w:type="spellStart"/>
            <w:r w:rsidRPr="007955EF">
              <w:rPr>
                <w:rFonts w:eastAsia="Batang"/>
                <w:i/>
                <w:iCs/>
              </w:rPr>
              <w:t>N</w:t>
            </w:r>
            <w:r w:rsidRPr="007955EF">
              <w:rPr>
                <w:rFonts w:eastAsia="Batang"/>
                <w:i/>
                <w:iCs/>
                <w:vertAlign w:val="subscript"/>
              </w:rPr>
              <w:t>fl</w:t>
            </w:r>
            <w:proofErr w:type="spellEnd"/>
            <w:r w:rsidRPr="007955EF">
              <w:rPr>
                <w:rFonts w:eastAsia="Batang"/>
              </w:rPr>
              <w:t xml:space="preserve"> ~ </w:t>
            </w:r>
            <w:proofErr w:type="gramStart"/>
            <w:r w:rsidRPr="007955EF">
              <w:rPr>
                <w:rFonts w:eastAsia="Batang"/>
              </w:rPr>
              <w:t>uniform(</w:t>
            </w:r>
            <w:proofErr w:type="gramEnd"/>
            <w:r w:rsidRPr="007955EF">
              <w:rPr>
                <w:rFonts w:eastAsia="Batang"/>
              </w:rPr>
              <w:t>4,8)</w:t>
            </w:r>
          </w:p>
        </w:tc>
      </w:tr>
    </w:tbl>
    <w:p w14:paraId="03B60BD0" w14:textId="77777777" w:rsidR="00D01BDA" w:rsidRPr="007955EF" w:rsidRDefault="00D01BDA" w:rsidP="00D01BDA">
      <w:pPr>
        <w:spacing w:after="0"/>
        <w:rPr>
          <w:rFonts w:eastAsia="Calibri"/>
          <w:lang w:eastAsia="zh-CN"/>
        </w:rPr>
      </w:pPr>
    </w:p>
    <w:p w14:paraId="79EFD532" w14:textId="77777777" w:rsidR="00D01BDA" w:rsidRPr="007955EF" w:rsidRDefault="00D01BDA" w:rsidP="00D01BDA">
      <w:pPr>
        <w:spacing w:after="0"/>
        <w:rPr>
          <w:rFonts w:eastAsia="Calibri"/>
          <w:szCs w:val="24"/>
          <w:lang w:eastAsia="zh-CN"/>
        </w:rPr>
      </w:pPr>
    </w:p>
    <w:p w14:paraId="00D2C692" w14:textId="77777777" w:rsidR="00D01BDA" w:rsidRPr="007955EF" w:rsidRDefault="00D01BDA" w:rsidP="00D01BDA">
      <w:pPr>
        <w:spacing w:after="0"/>
        <w:jc w:val="both"/>
        <w:rPr>
          <w:rFonts w:eastAsia="Batang"/>
          <w:lang w:eastAsia="zh-CN"/>
        </w:rPr>
      </w:pPr>
      <w:proofErr w:type="spellStart"/>
      <w:proofErr w:type="gramStart"/>
      <w:r w:rsidRPr="007955EF">
        <w:rPr>
          <w:rFonts w:eastAsia="Batang"/>
          <w:highlight w:val="green"/>
          <w:lang w:eastAsia="zh-CN"/>
        </w:rPr>
        <w:t>Agreements</w:t>
      </w:r>
      <w:r w:rsidRPr="007955EF">
        <w:rPr>
          <w:rFonts w:eastAsia="Batang"/>
          <w:b/>
          <w:bCs/>
          <w:lang w:eastAsia="zh-CN"/>
        </w:rPr>
        <w:t>:</w:t>
      </w:r>
      <w:r w:rsidRPr="007955EF">
        <w:rPr>
          <w:rFonts w:eastAsia="Batang"/>
          <w:lang w:eastAsia="zh-CN"/>
        </w:rPr>
        <w:t>At</w:t>
      </w:r>
      <w:proofErr w:type="spellEnd"/>
      <w:proofErr w:type="gramEnd"/>
      <w:r w:rsidRPr="007955EF">
        <w:rPr>
          <w:rFonts w:eastAsia="Batang"/>
          <w:lang w:eastAsia="zh-CN"/>
        </w:rPr>
        <w:t xml:space="preserve"> least for XR/CG capacity evaluation, for DL and UL </w:t>
      </w:r>
    </w:p>
    <w:p w14:paraId="311875A1" w14:textId="77777777" w:rsidR="00D01BDA" w:rsidRPr="007955EF" w:rsidRDefault="00D01BDA" w:rsidP="00622539">
      <w:pPr>
        <w:numPr>
          <w:ilvl w:val="0"/>
          <w:numId w:val="17"/>
        </w:numPr>
        <w:overflowPunct/>
        <w:autoSpaceDE/>
        <w:autoSpaceDN/>
        <w:adjustRightInd/>
        <w:spacing w:after="0" w:line="252" w:lineRule="auto"/>
        <w:jc w:val="both"/>
        <w:textAlignment w:val="auto"/>
        <w:rPr>
          <w:rFonts w:eastAsia="Batang"/>
          <w:lang w:eastAsia="zh-CN"/>
        </w:rPr>
      </w:pPr>
      <w:r w:rsidRPr="007955EF">
        <w:rPr>
          <w:rFonts w:eastAsia="Batang"/>
          <w:lang w:eastAsia="zh-CN"/>
        </w:rPr>
        <w:t>Baseline: DL and UL performances are evaluated independently</w:t>
      </w:r>
    </w:p>
    <w:p w14:paraId="126569E0" w14:textId="77777777" w:rsidR="00D01BDA" w:rsidRPr="007955EF" w:rsidRDefault="00D01BDA" w:rsidP="00622539">
      <w:pPr>
        <w:numPr>
          <w:ilvl w:val="0"/>
          <w:numId w:val="17"/>
        </w:numPr>
        <w:overflowPunct/>
        <w:autoSpaceDE/>
        <w:autoSpaceDN/>
        <w:adjustRightInd/>
        <w:spacing w:after="0" w:line="252" w:lineRule="auto"/>
        <w:jc w:val="both"/>
        <w:textAlignment w:val="auto"/>
        <w:rPr>
          <w:rFonts w:eastAsia="Batang"/>
          <w:lang w:eastAsia="zh-CN"/>
        </w:rPr>
      </w:pPr>
      <w:r w:rsidRPr="007955EF">
        <w:rPr>
          <w:rFonts w:eastAsia="Batang"/>
          <w:lang w:eastAsia="zh-CN"/>
        </w:rPr>
        <w:t xml:space="preserve">Optional: DL and UL performance are evaluated together </w:t>
      </w:r>
    </w:p>
    <w:p w14:paraId="579B60D2" w14:textId="77777777" w:rsidR="00D01BDA" w:rsidRPr="007955EF" w:rsidRDefault="00D01BDA" w:rsidP="00622539">
      <w:pPr>
        <w:numPr>
          <w:ilvl w:val="0"/>
          <w:numId w:val="17"/>
        </w:numPr>
        <w:overflowPunct/>
        <w:autoSpaceDE/>
        <w:autoSpaceDN/>
        <w:adjustRightInd/>
        <w:spacing w:after="0" w:line="252" w:lineRule="auto"/>
        <w:jc w:val="both"/>
        <w:textAlignment w:val="auto"/>
        <w:rPr>
          <w:rFonts w:eastAsia="Batang"/>
          <w:lang w:eastAsia="zh-CN"/>
        </w:rPr>
      </w:pPr>
      <w:r w:rsidRPr="007955EF">
        <w:rPr>
          <w:rFonts w:eastAsia="Batang"/>
          <w:lang w:eastAsia="zh-CN"/>
        </w:rPr>
        <w:t xml:space="preserve">FFS details both the baseline and the optional </w:t>
      </w:r>
      <w:proofErr w:type="gramStart"/>
      <w:r w:rsidRPr="007955EF">
        <w:rPr>
          <w:rFonts w:eastAsia="Batang"/>
          <w:lang w:eastAsia="zh-CN"/>
        </w:rPr>
        <w:t>evaluations</w:t>
      </w:r>
      <w:proofErr w:type="gramEnd"/>
    </w:p>
    <w:p w14:paraId="7EDE4173" w14:textId="77777777" w:rsidR="00D01BDA" w:rsidRPr="007955EF" w:rsidRDefault="00D01BDA" w:rsidP="00D01BDA">
      <w:pPr>
        <w:rPr>
          <w:rFonts w:eastAsia="SimSun"/>
          <w:lang w:eastAsia="zh-CN"/>
        </w:rPr>
      </w:pPr>
    </w:p>
    <w:p w14:paraId="2F81C32D" w14:textId="77777777" w:rsidR="00D01BDA" w:rsidRPr="007955EF" w:rsidRDefault="00D01BDA" w:rsidP="00D01BDA">
      <w:pPr>
        <w:spacing w:line="252" w:lineRule="auto"/>
        <w:rPr>
          <w:lang w:val="en-US" w:eastAsia="zh-CN"/>
        </w:rPr>
      </w:pPr>
      <w:r w:rsidRPr="007955EF">
        <w:rPr>
          <w:highlight w:val="green"/>
          <w:lang w:eastAsia="zh-CN"/>
        </w:rPr>
        <w:t>Agreements</w:t>
      </w:r>
      <w:r w:rsidRPr="007955EF">
        <w:rPr>
          <w:rStyle w:val="Strong"/>
          <w:lang w:eastAsia="zh-CN"/>
        </w:rPr>
        <w:t>:</w:t>
      </w:r>
      <w:r w:rsidRPr="007955EF">
        <w:rPr>
          <w:lang w:eastAsia="zh-CN"/>
        </w:rPr>
        <w:t xml:space="preserve"> For Dense urban for XR/CG evaluation, update the agreement in RAN1 #103e for channel model as follows.</w:t>
      </w:r>
    </w:p>
    <w:p w14:paraId="20296C7E" w14:textId="77777777" w:rsidR="00D01BDA" w:rsidRPr="007955EF" w:rsidRDefault="00D01BDA" w:rsidP="00622539">
      <w:pPr>
        <w:numPr>
          <w:ilvl w:val="0"/>
          <w:numId w:val="18"/>
        </w:numPr>
        <w:overflowPunct/>
        <w:autoSpaceDE/>
        <w:autoSpaceDN/>
        <w:adjustRightInd/>
        <w:spacing w:after="0" w:line="252" w:lineRule="auto"/>
        <w:textAlignment w:val="auto"/>
        <w:rPr>
          <w:lang w:eastAsia="zh-CN"/>
        </w:rPr>
      </w:pPr>
      <w:r w:rsidRPr="007955EF">
        <w:rPr>
          <w:lang w:eastAsia="zh-CN"/>
        </w:rPr>
        <w:t>Dense urban: FR1 and FR2</w:t>
      </w:r>
    </w:p>
    <w:p w14:paraId="7033DAC3" w14:textId="2D693096" w:rsidR="00D01BDA" w:rsidRPr="007955EF" w:rsidRDefault="00D01BDA" w:rsidP="00622539">
      <w:pPr>
        <w:numPr>
          <w:ilvl w:val="1"/>
          <w:numId w:val="18"/>
        </w:numPr>
        <w:overflowPunct/>
        <w:autoSpaceDE/>
        <w:autoSpaceDN/>
        <w:adjustRightInd/>
        <w:spacing w:after="0" w:line="252" w:lineRule="auto"/>
        <w:textAlignment w:val="auto"/>
        <w:rPr>
          <w:lang w:eastAsia="zh-CN"/>
        </w:rPr>
      </w:pPr>
      <w:r w:rsidRPr="007955EF">
        <w:rPr>
          <w:lang w:eastAsia="zh-CN"/>
        </w:rPr>
        <w:t xml:space="preserve">Channel </w:t>
      </w:r>
      <w:r w:rsidRPr="007955EF">
        <w:rPr>
          <w:color w:val="000000" w:themeColor="text1"/>
          <w:lang w:eastAsia="zh-CN"/>
        </w:rPr>
        <w:t xml:space="preserve">model: </w:t>
      </w:r>
      <w:proofErr w:type="spellStart"/>
      <w:r w:rsidRPr="007955EF">
        <w:rPr>
          <w:color w:val="000000" w:themeColor="text1"/>
          <w:lang w:eastAsia="zh-CN"/>
        </w:rPr>
        <w:t>UMa</w:t>
      </w:r>
      <w:proofErr w:type="spellEnd"/>
      <w:r w:rsidRPr="007955EF">
        <w:rPr>
          <w:color w:val="000000" w:themeColor="text1"/>
          <w:lang w:eastAsia="zh-CN"/>
        </w:rPr>
        <w:t xml:space="preserve">. Detailed definition of </w:t>
      </w:r>
      <w:proofErr w:type="spellStart"/>
      <w:r w:rsidRPr="007955EF">
        <w:rPr>
          <w:color w:val="000000" w:themeColor="text1"/>
          <w:lang w:eastAsia="zh-CN"/>
        </w:rPr>
        <w:t>UMa</w:t>
      </w:r>
      <w:proofErr w:type="spellEnd"/>
      <w:r w:rsidRPr="007955EF">
        <w:rPr>
          <w:color w:val="000000" w:themeColor="text1"/>
          <w:lang w:eastAsia="zh-CN"/>
        </w:rPr>
        <w:t xml:space="preserve"> refers to TR 38.901.</w:t>
      </w:r>
    </w:p>
    <w:p w14:paraId="105C6580" w14:textId="77777777" w:rsidR="00D01BDA" w:rsidRPr="007955EF" w:rsidRDefault="00D01BDA" w:rsidP="00D01BDA">
      <w:pPr>
        <w:spacing w:after="120" w:line="252" w:lineRule="auto"/>
        <w:rPr>
          <w:lang w:eastAsia="zh-CN"/>
        </w:rPr>
      </w:pPr>
      <w:r w:rsidRPr="007955EF">
        <w:rPr>
          <w:lang w:eastAsia="zh-CN"/>
        </w:rPr>
        <w:t> </w:t>
      </w:r>
    </w:p>
    <w:p w14:paraId="43AEA050" w14:textId="77777777" w:rsidR="00D01BDA" w:rsidRPr="007955EF" w:rsidRDefault="00D01BDA" w:rsidP="00D01BDA">
      <w:pPr>
        <w:spacing w:line="252" w:lineRule="auto"/>
        <w:rPr>
          <w:lang w:eastAsia="zh-CN"/>
        </w:rPr>
      </w:pPr>
      <w:r w:rsidRPr="007955EF">
        <w:rPr>
          <w:highlight w:val="green"/>
          <w:lang w:eastAsia="zh-CN"/>
        </w:rPr>
        <w:t>Agreements</w:t>
      </w:r>
      <w:r w:rsidRPr="007955EF">
        <w:rPr>
          <w:lang w:eastAsia="zh-CN"/>
        </w:rPr>
        <w:t xml:space="preserve"> For XR/CG evaluation, adopt 12 degree for </w:t>
      </w:r>
      <w:proofErr w:type="spellStart"/>
      <w:r w:rsidRPr="007955EF">
        <w:rPr>
          <w:lang w:eastAsia="zh-CN"/>
        </w:rPr>
        <w:t>downtilt</w:t>
      </w:r>
      <w:proofErr w:type="spellEnd"/>
      <w:r w:rsidRPr="007955EF">
        <w:rPr>
          <w:lang w:eastAsia="zh-CN"/>
        </w:rPr>
        <w:t xml:space="preserve"> for Dense Urban in FR1.</w:t>
      </w:r>
    </w:p>
    <w:p w14:paraId="1D48FB79" w14:textId="77777777" w:rsidR="00D01BDA" w:rsidRPr="007955EF" w:rsidRDefault="00D01BDA" w:rsidP="00622539">
      <w:pPr>
        <w:numPr>
          <w:ilvl w:val="0"/>
          <w:numId w:val="19"/>
        </w:numPr>
        <w:overflowPunct/>
        <w:autoSpaceDE/>
        <w:autoSpaceDN/>
        <w:adjustRightInd/>
        <w:spacing w:before="100" w:beforeAutospacing="1" w:after="100" w:afterAutospacing="1"/>
        <w:textAlignment w:val="auto"/>
        <w:rPr>
          <w:lang w:eastAsia="zh-CN"/>
        </w:rPr>
      </w:pPr>
      <w:r w:rsidRPr="007955EF">
        <w:rPr>
          <w:lang w:eastAsia="zh-CN"/>
        </w:rPr>
        <w:t xml:space="preserve">Other </w:t>
      </w:r>
      <w:proofErr w:type="spellStart"/>
      <w:r w:rsidRPr="007955EF">
        <w:rPr>
          <w:lang w:eastAsia="zh-CN"/>
        </w:rPr>
        <w:t>downtilt</w:t>
      </w:r>
      <w:proofErr w:type="spellEnd"/>
      <w:r w:rsidRPr="007955EF">
        <w:rPr>
          <w:lang w:eastAsia="zh-CN"/>
        </w:rPr>
        <w:t xml:space="preserve"> value can also be optionally </w:t>
      </w:r>
      <w:proofErr w:type="gramStart"/>
      <w:r w:rsidRPr="007955EF">
        <w:rPr>
          <w:lang w:eastAsia="zh-CN"/>
        </w:rPr>
        <w:t>evaluated</w:t>
      </w:r>
      <w:proofErr w:type="gramEnd"/>
    </w:p>
    <w:p w14:paraId="13E425B4" w14:textId="77777777" w:rsidR="00D01BDA" w:rsidRPr="007955EF" w:rsidRDefault="00D01BDA" w:rsidP="00D01BDA">
      <w:pPr>
        <w:rPr>
          <w:rFonts w:eastAsia="Calibri"/>
          <w:lang w:eastAsia="zh-CN"/>
        </w:rPr>
      </w:pPr>
      <w:bookmarkStart w:id="0" w:name="_Hlk63495643"/>
      <w:r w:rsidRPr="007955EF">
        <w:rPr>
          <w:highlight w:val="green"/>
          <w:lang w:eastAsia="zh-CN"/>
        </w:rPr>
        <w:t>Agreements</w:t>
      </w:r>
      <w:r w:rsidRPr="007955EF">
        <w:rPr>
          <w:lang w:eastAsia="zh-CN"/>
        </w:rPr>
        <w:t xml:space="preserve"> </w:t>
      </w:r>
      <w:bookmarkEnd w:id="0"/>
      <w:r w:rsidRPr="007955EF">
        <w:rPr>
          <w:lang w:eastAsia="zh-CN"/>
        </w:rPr>
        <w:t>To facilitate further discussion on evaluation of power saving effect of different power saving schemes, the following references are defined.</w:t>
      </w:r>
    </w:p>
    <w:p w14:paraId="32872E94" w14:textId="77777777" w:rsidR="00D01BDA" w:rsidRPr="007955EF" w:rsidRDefault="00D01BDA" w:rsidP="00622539">
      <w:pPr>
        <w:numPr>
          <w:ilvl w:val="0"/>
          <w:numId w:val="20"/>
        </w:numPr>
        <w:overflowPunct/>
        <w:autoSpaceDE/>
        <w:autoSpaceDN/>
        <w:adjustRightInd/>
        <w:spacing w:before="100" w:beforeAutospacing="1" w:after="100" w:afterAutospacing="1"/>
        <w:textAlignment w:val="auto"/>
        <w:rPr>
          <w:color w:val="000000" w:themeColor="text1"/>
          <w:lang w:eastAsia="zh-CN"/>
        </w:rPr>
      </w:pPr>
      <w:r w:rsidRPr="007955EF">
        <w:rPr>
          <w:color w:val="000000" w:themeColor="text1"/>
          <w:lang w:eastAsia="zh-CN"/>
        </w:rPr>
        <w:t>Case 1 (baseline): UE power consumption assuming UE is always ON, i.e., UE is always available for gNB scheduling.</w:t>
      </w:r>
    </w:p>
    <w:p w14:paraId="0712A27C" w14:textId="77777777" w:rsidR="00D01BDA" w:rsidRPr="007955EF" w:rsidRDefault="00D01BDA" w:rsidP="00622539">
      <w:pPr>
        <w:numPr>
          <w:ilvl w:val="0"/>
          <w:numId w:val="20"/>
        </w:numPr>
        <w:overflowPunct/>
        <w:autoSpaceDE/>
        <w:autoSpaceDN/>
        <w:adjustRightInd/>
        <w:spacing w:before="100" w:beforeAutospacing="1" w:after="100" w:afterAutospacing="1"/>
        <w:textAlignment w:val="auto"/>
        <w:rPr>
          <w:color w:val="000000" w:themeColor="text1"/>
          <w:lang w:eastAsia="zh-CN"/>
        </w:rPr>
      </w:pPr>
      <w:r w:rsidRPr="007955EF">
        <w:rPr>
          <w:color w:val="000000" w:themeColor="text1"/>
          <w:lang w:eastAsia="zh-CN"/>
        </w:rPr>
        <w:t>Case 2 (FFS optional or baseline): UE power consumption assuming Rel-15/16 CDRX configuration</w:t>
      </w:r>
    </w:p>
    <w:p w14:paraId="70F023CB" w14:textId="77777777" w:rsidR="00D01BDA" w:rsidRPr="007955EF" w:rsidRDefault="00D01BDA" w:rsidP="00622539">
      <w:pPr>
        <w:numPr>
          <w:ilvl w:val="1"/>
          <w:numId w:val="20"/>
        </w:numPr>
        <w:overflowPunct/>
        <w:autoSpaceDE/>
        <w:autoSpaceDN/>
        <w:adjustRightInd/>
        <w:spacing w:before="100" w:beforeAutospacing="1" w:after="100" w:afterAutospacing="1"/>
        <w:textAlignment w:val="auto"/>
        <w:rPr>
          <w:color w:val="000000" w:themeColor="text1"/>
          <w:lang w:eastAsia="zh-CN"/>
        </w:rPr>
      </w:pPr>
      <w:r w:rsidRPr="007955EF">
        <w:rPr>
          <w:color w:val="000000" w:themeColor="text1"/>
          <w:lang w:eastAsia="zh-CN"/>
        </w:rPr>
        <w:t xml:space="preserve">FFS CDRX configuration </w:t>
      </w:r>
      <w:proofErr w:type="gramStart"/>
      <w:r w:rsidRPr="007955EF">
        <w:rPr>
          <w:color w:val="000000" w:themeColor="text1"/>
          <w:lang w:eastAsia="zh-CN"/>
        </w:rPr>
        <w:t>details</w:t>
      </w:r>
      <w:proofErr w:type="gramEnd"/>
    </w:p>
    <w:p w14:paraId="479A1E27" w14:textId="41EEA056" w:rsidR="00D01BDA" w:rsidRPr="007955EF" w:rsidRDefault="00D01BDA" w:rsidP="00622539">
      <w:pPr>
        <w:numPr>
          <w:ilvl w:val="0"/>
          <w:numId w:val="20"/>
        </w:numPr>
        <w:overflowPunct/>
        <w:autoSpaceDE/>
        <w:autoSpaceDN/>
        <w:adjustRightInd/>
        <w:spacing w:before="100" w:beforeAutospacing="1" w:after="100" w:afterAutospacing="1"/>
        <w:textAlignment w:val="auto"/>
        <w:rPr>
          <w:color w:val="000000" w:themeColor="text1"/>
          <w:lang w:eastAsia="zh-CN"/>
        </w:rPr>
      </w:pPr>
      <w:r w:rsidRPr="007955EF">
        <w:rPr>
          <w:color w:val="000000" w:themeColor="text1"/>
          <w:lang w:eastAsia="zh-CN"/>
        </w:rPr>
        <w:t>Company can also optionally evaluate other cases, e.g.</w:t>
      </w:r>
    </w:p>
    <w:p w14:paraId="7E839E4C" w14:textId="73DB5F94" w:rsidR="00D01BDA" w:rsidRPr="007955EF" w:rsidRDefault="00D01BDA" w:rsidP="00622539">
      <w:pPr>
        <w:numPr>
          <w:ilvl w:val="1"/>
          <w:numId w:val="20"/>
        </w:numPr>
        <w:overflowPunct/>
        <w:autoSpaceDE/>
        <w:autoSpaceDN/>
        <w:adjustRightInd/>
        <w:spacing w:before="100" w:beforeAutospacing="1" w:after="100" w:afterAutospacing="1"/>
        <w:textAlignment w:val="auto"/>
        <w:rPr>
          <w:lang w:eastAsia="zh-CN"/>
        </w:rPr>
      </w:pPr>
      <w:r w:rsidRPr="007955EF">
        <w:rPr>
          <w:color w:val="000000" w:themeColor="text1"/>
          <w:lang w:eastAsia="zh-CN"/>
        </w:rPr>
        <w:lastRenderedPageBreak/>
        <w:t xml:space="preserve">Genie: UE power consumption </w:t>
      </w:r>
      <w:r w:rsidRPr="007955EF">
        <w:rPr>
          <w:lang w:eastAsia="zh-CN"/>
        </w:rPr>
        <w:t xml:space="preserve">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p>
    <w:p w14:paraId="1A5CCB8A" w14:textId="77777777" w:rsidR="00D01BDA" w:rsidRPr="007955EF" w:rsidRDefault="00D01BDA" w:rsidP="00622539">
      <w:pPr>
        <w:numPr>
          <w:ilvl w:val="1"/>
          <w:numId w:val="20"/>
        </w:numPr>
        <w:overflowPunct/>
        <w:autoSpaceDE/>
        <w:autoSpaceDN/>
        <w:adjustRightInd/>
        <w:spacing w:before="100" w:beforeAutospacing="1" w:after="100" w:afterAutospacing="1"/>
        <w:textAlignment w:val="auto"/>
        <w:rPr>
          <w:lang w:eastAsia="zh-CN"/>
        </w:rPr>
      </w:pPr>
      <w:r w:rsidRPr="007955EF">
        <w:rPr>
          <w:lang w:eastAsia="zh-CN"/>
        </w:rPr>
        <w:t>R15/16/17 power saving techniques for connected mode, e.g., BWP, PDCCH skipping, search space switching, etc.</w:t>
      </w:r>
    </w:p>
    <w:p w14:paraId="74F91F68" w14:textId="77777777" w:rsidR="00D01BDA" w:rsidRPr="007955EF" w:rsidRDefault="00D01BDA" w:rsidP="00D01BDA">
      <w:pPr>
        <w:rPr>
          <w:rFonts w:eastAsia="SimSun"/>
          <w:lang w:eastAsia="zh-CN"/>
        </w:rPr>
      </w:pPr>
      <w:r w:rsidRPr="007955EF">
        <w:rPr>
          <w:highlight w:val="green"/>
          <w:lang w:eastAsia="zh-CN"/>
        </w:rPr>
        <w:t>Agreements</w:t>
      </w:r>
    </w:p>
    <w:p w14:paraId="1436D46A" w14:textId="77777777" w:rsidR="00D01BDA" w:rsidRPr="007955EF" w:rsidRDefault="00D01BDA" w:rsidP="00D01BDA">
      <w:pPr>
        <w:pStyle w:val="xxmsonormal"/>
        <w:spacing w:line="252" w:lineRule="auto"/>
        <w:rPr>
          <w:rFonts w:ascii="Times New Roman" w:hAnsi="Times New Roman" w:cs="Times New Roman"/>
          <w:color w:val="000000" w:themeColor="text1"/>
          <w:sz w:val="20"/>
          <w:szCs w:val="20"/>
        </w:rPr>
      </w:pPr>
      <w:r w:rsidRPr="007955EF">
        <w:rPr>
          <w:rFonts w:ascii="Times New Roman" w:hAnsi="Times New Roman" w:cs="Times New Roman"/>
          <w:sz w:val="20"/>
          <w:szCs w:val="20"/>
        </w:rPr>
        <w:t xml:space="preserve">UE power consumption </w:t>
      </w:r>
      <w:r w:rsidRPr="007955EF">
        <w:rPr>
          <w:rFonts w:ascii="Times New Roman" w:hAnsi="Times New Roman" w:cs="Times New Roman"/>
          <w:sz w:val="20"/>
          <w:szCs w:val="20"/>
          <w:lang w:val="en-GB"/>
        </w:rPr>
        <w:t xml:space="preserve">(i.e., power saving gain of the evaluated scheme) </w:t>
      </w:r>
      <w:r w:rsidRPr="007955EF">
        <w:rPr>
          <w:rFonts w:ascii="Times New Roman" w:hAnsi="Times New Roman" w:cs="Times New Roman"/>
          <w:sz w:val="20"/>
          <w:szCs w:val="20"/>
        </w:rPr>
        <w:t xml:space="preserve">for XR is evaluated in conjunction with impact on latency, user experience, and capacity.  In this regard, the following table is used to </w:t>
      </w:r>
      <w:r w:rsidRPr="007955EF">
        <w:rPr>
          <w:rFonts w:ascii="Times New Roman" w:hAnsi="Times New Roman" w:cs="Times New Roman"/>
          <w:color w:val="000000" w:themeColor="text1"/>
          <w:sz w:val="20"/>
          <w:szCs w:val="20"/>
        </w:rPr>
        <w:t xml:space="preserve">collect results for system level simulation from companies as a starting point. </w:t>
      </w:r>
    </w:p>
    <w:p w14:paraId="167FB543" w14:textId="77777777" w:rsidR="00D01BDA" w:rsidRPr="007955EF" w:rsidRDefault="00D01BDA" w:rsidP="00622539">
      <w:pPr>
        <w:pStyle w:val="ListParagraph"/>
        <w:widowControl/>
        <w:numPr>
          <w:ilvl w:val="1"/>
          <w:numId w:val="21"/>
        </w:numPr>
        <w:ind w:leftChars="0"/>
        <w:jc w:val="left"/>
        <w:rPr>
          <w:rFonts w:ascii="Times New Roman" w:hAnsi="Times New Roman"/>
          <w:color w:val="000000" w:themeColor="text1"/>
        </w:rPr>
      </w:pPr>
      <w:r w:rsidRPr="007955EF">
        <w:rPr>
          <w:rFonts w:ascii="Times New Roman" w:hAnsi="Times New Roman"/>
          <w:color w:val="000000" w:themeColor="text1"/>
        </w:rPr>
        <w:t xml:space="preserve">FFS all UEs or only satisfied UEs are included for obtaining the PS </w:t>
      </w:r>
      <w:proofErr w:type="gramStart"/>
      <w:r w:rsidRPr="007955EF">
        <w:rPr>
          <w:rFonts w:ascii="Times New Roman" w:hAnsi="Times New Roman"/>
          <w:color w:val="000000" w:themeColor="text1"/>
        </w:rPr>
        <w:t>gain</w:t>
      </w:r>
      <w:proofErr w:type="gramEnd"/>
    </w:p>
    <w:p w14:paraId="3C597B25" w14:textId="77777777" w:rsidR="00D01BDA" w:rsidRPr="007955EF" w:rsidRDefault="00D01BDA" w:rsidP="00D01BDA">
      <w:pPr>
        <w:pStyle w:val="xxmsonormal"/>
        <w:keepNext/>
        <w:spacing w:line="252" w:lineRule="auto"/>
        <w:rPr>
          <w:rFonts w:ascii="Times New Roman" w:hAnsi="Times New Roman" w:cs="Times New Roman"/>
          <w:sz w:val="20"/>
          <w:szCs w:val="20"/>
        </w:rPr>
      </w:pPr>
      <w:r w:rsidRPr="007955EF">
        <w:rPr>
          <w:rStyle w:val="Strong"/>
          <w:rFonts w:ascii="Times New Roman" w:hAnsi="Times New Roman" w:cs="Times New Roman"/>
          <w:sz w:val="20"/>
          <w:szCs w:val="20"/>
          <w:lang w:val="en-GB"/>
        </w:rPr>
        <w:t xml:space="preserve">Table 1 </w:t>
      </w:r>
      <w:r w:rsidRPr="007955EF">
        <w:rPr>
          <w:rStyle w:val="Strong"/>
          <w:rFonts w:ascii="Times New Roman" w:hAnsi="Times New Roman" w:cs="Times New Roman"/>
          <w:sz w:val="20"/>
          <w:szCs w:val="20"/>
        </w:rPr>
        <w:t>Evaluation of UE power saving schemes for e.g., {dense urban, AR, FR1}</w:t>
      </w:r>
    </w:p>
    <w:tbl>
      <w:tblPr>
        <w:tblW w:w="0" w:type="auto"/>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D01BDA" w:rsidRPr="007955EF" w14:paraId="7D41B53E" w14:textId="77777777" w:rsidTr="005A33D0">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60FEF"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E2754" w14:textId="77777777" w:rsidR="00D01BDA" w:rsidRPr="007955EF" w:rsidRDefault="00D01BDA" w:rsidP="005A33D0">
            <w:pPr>
              <w:pStyle w:val="xxmsonormal"/>
              <w:jc w:val="center"/>
              <w:rPr>
                <w:rFonts w:ascii="Times New Roman" w:hAnsi="Times New Roman" w:cs="Times New Roman"/>
                <w:sz w:val="20"/>
                <w:szCs w:val="20"/>
              </w:rPr>
            </w:pPr>
            <w:r w:rsidRPr="007955EF">
              <w:rPr>
                <w:rFonts w:ascii="Times New Roman" w:hAnsi="Times New Roman" w:cs="Times New Roman"/>
                <w:sz w:val="20"/>
                <w:szCs w:val="20"/>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A7A3C0"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#satisfied UEs per cell</w:t>
            </w:r>
            <w:r w:rsidRPr="007955EF">
              <w:rPr>
                <w:rFonts w:ascii="Times New Roman" w:hAnsi="Times New Roman" w:cs="Times New Roman"/>
                <w:sz w:val="20"/>
                <w:szCs w:val="20"/>
                <w:vertAlign w:val="superscript"/>
              </w:rPr>
              <w:t>2</w:t>
            </w:r>
            <w:r w:rsidRPr="007955EF">
              <w:rPr>
                <w:rFonts w:ascii="Times New Roman" w:hAnsi="Times New Roman" w:cs="Times New Roman"/>
                <w:sz w:val="20"/>
                <w:szCs w:val="20"/>
              </w:rPr>
              <w:t xml:space="preserve"> / #UEs per cell</w:t>
            </w:r>
            <w:r w:rsidRPr="007955EF">
              <w:rPr>
                <w:rFonts w:ascii="Times New Roman" w:hAnsi="Times New Roman" w:cs="Times New Roman"/>
                <w:sz w:val="20"/>
                <w:szCs w:val="20"/>
                <w:vertAlign w:val="superscript"/>
              </w:rPr>
              <w:t>3</w:t>
            </w:r>
          </w:p>
        </w:tc>
      </w:tr>
      <w:tr w:rsidR="00D01BDA" w:rsidRPr="007955EF" w14:paraId="081285B7" w14:textId="77777777" w:rsidTr="005A33D0">
        <w:tc>
          <w:tcPr>
            <w:tcW w:w="0" w:type="auto"/>
            <w:vMerge/>
            <w:tcBorders>
              <w:top w:val="single" w:sz="8" w:space="0" w:color="auto"/>
              <w:left w:val="single" w:sz="8" w:space="0" w:color="auto"/>
              <w:bottom w:val="single" w:sz="8" w:space="0" w:color="auto"/>
              <w:right w:val="single" w:sz="8" w:space="0" w:color="auto"/>
            </w:tcBorders>
            <w:vAlign w:val="center"/>
            <w:hideMark/>
          </w:tcPr>
          <w:p w14:paraId="5CD30A13" w14:textId="77777777" w:rsidR="00D01BDA" w:rsidRPr="007955EF" w:rsidRDefault="00D01BDA" w:rsidP="005A33D0">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736732A" w14:textId="77777777" w:rsidR="00D01BDA" w:rsidRPr="007955EF" w:rsidRDefault="00D01BDA" w:rsidP="005A33D0">
            <w:pPr>
              <w:pStyle w:val="xxmsonormal"/>
              <w:jc w:val="center"/>
              <w:rPr>
                <w:rFonts w:ascii="Times New Roman" w:hAnsi="Times New Roman" w:cs="Times New Roman"/>
                <w:sz w:val="20"/>
                <w:szCs w:val="20"/>
              </w:rPr>
            </w:pPr>
            <w:r w:rsidRPr="007955EF">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EECDA30" w14:textId="77777777" w:rsidR="00D01BDA" w:rsidRPr="007955EF" w:rsidRDefault="00D01BDA" w:rsidP="005A33D0">
            <w:pPr>
              <w:pStyle w:val="xxmsonormal"/>
              <w:jc w:val="center"/>
              <w:rPr>
                <w:rFonts w:ascii="Times New Roman" w:hAnsi="Times New Roman" w:cs="Times New Roman"/>
                <w:sz w:val="20"/>
                <w:szCs w:val="20"/>
              </w:rPr>
            </w:pPr>
            <w:r w:rsidRPr="007955EF">
              <w:rPr>
                <w:rFonts w:ascii="Times New Roman" w:hAnsi="Times New Roman" w:cs="Times New Roman"/>
                <w:sz w:val="20"/>
                <w:szCs w:val="20"/>
              </w:rPr>
              <w:t>Optional</w:t>
            </w:r>
          </w:p>
        </w:tc>
        <w:tc>
          <w:tcPr>
            <w:tcW w:w="0" w:type="auto"/>
            <w:vMerge/>
            <w:tcBorders>
              <w:top w:val="single" w:sz="8" w:space="0" w:color="auto"/>
              <w:left w:val="nil"/>
              <w:bottom w:val="single" w:sz="8" w:space="0" w:color="auto"/>
              <w:right w:val="single" w:sz="8" w:space="0" w:color="auto"/>
            </w:tcBorders>
            <w:vAlign w:val="center"/>
            <w:hideMark/>
          </w:tcPr>
          <w:p w14:paraId="0F7B4BAB" w14:textId="77777777" w:rsidR="00D01BDA" w:rsidRPr="007955EF" w:rsidRDefault="00D01BDA" w:rsidP="005A33D0">
            <w:pPr>
              <w:rPr>
                <w:rFonts w:eastAsia="SimSun"/>
              </w:rPr>
            </w:pPr>
          </w:p>
        </w:tc>
      </w:tr>
      <w:tr w:rsidR="00D01BDA" w:rsidRPr="007955EF" w14:paraId="1DAB3C2F" w14:textId="77777777" w:rsidTr="005A33D0">
        <w:tc>
          <w:tcPr>
            <w:tcW w:w="0" w:type="auto"/>
            <w:vMerge/>
            <w:tcBorders>
              <w:top w:val="single" w:sz="8" w:space="0" w:color="auto"/>
              <w:left w:val="single" w:sz="8" w:space="0" w:color="auto"/>
              <w:bottom w:val="single" w:sz="8" w:space="0" w:color="auto"/>
              <w:right w:val="single" w:sz="8" w:space="0" w:color="auto"/>
            </w:tcBorders>
            <w:vAlign w:val="center"/>
            <w:hideMark/>
          </w:tcPr>
          <w:p w14:paraId="49A05F7F" w14:textId="77777777" w:rsidR="00D01BDA" w:rsidRPr="007955EF" w:rsidRDefault="00D01BDA" w:rsidP="005A33D0">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87C76CF"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6BDB6" w14:textId="77777777" w:rsidR="00D01BDA" w:rsidRPr="007955EF" w:rsidRDefault="00D01BDA" w:rsidP="005A33D0">
            <w:pPr>
              <w:pStyle w:val="xxmsonormal"/>
              <w:spacing w:line="252" w:lineRule="auto"/>
              <w:rPr>
                <w:rFonts w:ascii="Times New Roman" w:hAnsi="Times New Roman" w:cs="Times New Roman"/>
                <w:sz w:val="20"/>
                <w:szCs w:val="20"/>
              </w:rPr>
            </w:pPr>
            <w:r w:rsidRPr="007955EF">
              <w:rPr>
                <w:rFonts w:ascii="Times New Roman" w:hAnsi="Times New Roman" w:cs="Times New Roman"/>
                <w:sz w:val="20"/>
                <w:szCs w:val="20"/>
              </w:rPr>
              <w:t>PS gain of 5%-tile UE in PSG CDF</w:t>
            </w:r>
            <w:r w:rsidRPr="007955EF">
              <w:rPr>
                <w:rFonts w:ascii="Times New Roman" w:hAnsi="Times New Roman" w:cs="Times New Roman"/>
                <w:sz w:val="20"/>
                <w:szCs w:val="20"/>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8D924" w14:textId="77777777" w:rsidR="00D01BDA" w:rsidRPr="007955EF" w:rsidRDefault="00D01BDA" w:rsidP="005A33D0">
            <w:pPr>
              <w:pStyle w:val="xxmsonormal"/>
              <w:spacing w:line="252" w:lineRule="auto"/>
              <w:rPr>
                <w:rFonts w:ascii="Times New Roman" w:hAnsi="Times New Roman" w:cs="Times New Roman"/>
                <w:sz w:val="20"/>
                <w:szCs w:val="20"/>
              </w:rPr>
            </w:pPr>
            <w:r w:rsidRPr="007955EF">
              <w:rPr>
                <w:rFonts w:ascii="Times New Roman" w:hAnsi="Times New Roman" w:cs="Times New Roman"/>
                <w:sz w:val="20"/>
                <w:szCs w:val="20"/>
              </w:rPr>
              <w:t>PS gain of 50%-tile UE in PSG CDF</w:t>
            </w:r>
            <w:r w:rsidRPr="007955EF">
              <w:rPr>
                <w:rFonts w:ascii="Times New Roman" w:hAnsi="Times New Roman" w:cs="Times New Roman"/>
                <w:sz w:val="20"/>
                <w:szCs w:val="20"/>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F14BE"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PS gain of 95%-tile UE in PSG CDF</w:t>
            </w:r>
            <w:r w:rsidRPr="007955EF">
              <w:rPr>
                <w:rFonts w:ascii="Times New Roman" w:hAnsi="Times New Roman" w:cs="Times New Roman"/>
                <w:sz w:val="20"/>
                <w:szCs w:val="20"/>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704B8E9E" w14:textId="77777777" w:rsidR="00D01BDA" w:rsidRPr="007955EF" w:rsidRDefault="00D01BDA" w:rsidP="005A33D0">
            <w:pPr>
              <w:rPr>
                <w:rFonts w:eastAsia="SimSun"/>
              </w:rPr>
            </w:pPr>
          </w:p>
        </w:tc>
      </w:tr>
      <w:tr w:rsidR="00D01BDA" w:rsidRPr="007955EF" w14:paraId="12C95FA8" w14:textId="77777777" w:rsidTr="005A33D0">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30A96C"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05F9C"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0D988"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62BE4"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7AEC2D7"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572FE"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K1 / N</w:t>
            </w:r>
          </w:p>
        </w:tc>
      </w:tr>
      <w:tr w:rsidR="00D01BDA" w:rsidRPr="007955EF" w14:paraId="5B6BCD19" w14:textId="77777777" w:rsidTr="005A33D0">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75A5D"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293AD"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83149"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78467"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85F36D0"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6A9C5"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K2/ N</w:t>
            </w:r>
          </w:p>
        </w:tc>
      </w:tr>
      <w:tr w:rsidR="00D01BDA" w:rsidRPr="007955EF" w14:paraId="7A7DBD04" w14:textId="77777777" w:rsidTr="005A33D0">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80C73"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285D9"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5A928"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71669"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9637A6F"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CC851" w14:textId="77777777" w:rsidR="00D01BDA" w:rsidRPr="007955EF" w:rsidRDefault="00D01BDA" w:rsidP="005A33D0">
            <w:pPr>
              <w:pStyle w:val="xxmsonormal"/>
              <w:spacing w:line="252" w:lineRule="auto"/>
              <w:jc w:val="center"/>
              <w:rPr>
                <w:rFonts w:ascii="Times New Roman" w:hAnsi="Times New Roman" w:cs="Times New Roman"/>
                <w:sz w:val="20"/>
                <w:szCs w:val="20"/>
              </w:rPr>
            </w:pPr>
            <w:r w:rsidRPr="007955EF">
              <w:rPr>
                <w:rFonts w:ascii="Times New Roman" w:hAnsi="Times New Roman" w:cs="Times New Roman"/>
                <w:sz w:val="20"/>
                <w:szCs w:val="20"/>
              </w:rPr>
              <w:t>K3 / N</w:t>
            </w:r>
          </w:p>
        </w:tc>
      </w:tr>
      <w:tr w:rsidR="00D01BDA" w:rsidRPr="007955EF" w14:paraId="73AC7BA9" w14:textId="77777777" w:rsidTr="005A33D0">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92A61"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46BA2AD"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4CC613"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7B139"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B36CE3E"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0930827" w14:textId="77777777" w:rsidR="00D01BDA" w:rsidRPr="007955EF" w:rsidRDefault="00D01BDA" w:rsidP="005A33D0">
            <w:pPr>
              <w:pStyle w:val="xxmsonormal"/>
              <w:rPr>
                <w:rFonts w:ascii="Times New Roman" w:hAnsi="Times New Roman" w:cs="Times New Roman"/>
                <w:sz w:val="20"/>
                <w:szCs w:val="20"/>
              </w:rPr>
            </w:pPr>
            <w:r w:rsidRPr="007955EF">
              <w:rPr>
                <w:rFonts w:ascii="Times New Roman" w:hAnsi="Times New Roman" w:cs="Times New Roman"/>
                <w:sz w:val="20"/>
                <w:szCs w:val="20"/>
              </w:rPr>
              <w:t> </w:t>
            </w:r>
          </w:p>
        </w:tc>
      </w:tr>
    </w:tbl>
    <w:p w14:paraId="3B10E4C7" w14:textId="7A89C88C" w:rsidR="00D01BDA" w:rsidRPr="007955EF" w:rsidRDefault="00D01BDA" w:rsidP="00D01BDA">
      <w:pPr>
        <w:pStyle w:val="xxmsonormal"/>
        <w:spacing w:line="252" w:lineRule="auto"/>
        <w:rPr>
          <w:rFonts w:ascii="Times New Roman" w:hAnsi="Times New Roman" w:cs="Times New Roman"/>
          <w:sz w:val="20"/>
          <w:szCs w:val="20"/>
        </w:rPr>
      </w:pPr>
      <w:r w:rsidRPr="007955EF">
        <w:rPr>
          <w:rFonts w:ascii="Times New Roman" w:hAnsi="Times New Roman" w:cs="Times New Roman"/>
          <w:sz w:val="20"/>
          <w:szCs w:val="20"/>
        </w:rPr>
        <w:t xml:space="preserve">Note 1: CDF of power saving gains of </w:t>
      </w:r>
      <w:proofErr w:type="gramStart"/>
      <w:r w:rsidRPr="007955EF">
        <w:rPr>
          <w:rFonts w:ascii="Times New Roman" w:hAnsi="Times New Roman" w:cs="Times New Roman"/>
          <w:sz w:val="20"/>
          <w:szCs w:val="20"/>
        </w:rPr>
        <w:t>UE</w:t>
      </w:r>
      <w:proofErr w:type="gramEnd"/>
    </w:p>
    <w:p w14:paraId="12256CCE" w14:textId="77777777" w:rsidR="00D01BDA" w:rsidRPr="007955EF" w:rsidRDefault="00D01BDA" w:rsidP="00D01BDA">
      <w:pPr>
        <w:pStyle w:val="xxmsonormal"/>
        <w:spacing w:line="252" w:lineRule="auto"/>
        <w:rPr>
          <w:rFonts w:ascii="Times New Roman" w:hAnsi="Times New Roman" w:cs="Times New Roman"/>
          <w:sz w:val="20"/>
          <w:szCs w:val="20"/>
        </w:rPr>
      </w:pPr>
      <w:r w:rsidRPr="007955EF">
        <w:rPr>
          <w:rFonts w:ascii="Times New Roman" w:hAnsi="Times New Roman" w:cs="Times New Roman"/>
          <w:sz w:val="20"/>
          <w:szCs w:val="20"/>
        </w:rPr>
        <w:t>Note 2: # of satisfied UEs per cell among # of UEs per cell (=N). </w:t>
      </w:r>
    </w:p>
    <w:p w14:paraId="40CBCB64" w14:textId="77777777" w:rsidR="00D01BDA" w:rsidRPr="007955EF" w:rsidRDefault="00D01BDA" w:rsidP="00D01BDA">
      <w:pPr>
        <w:pStyle w:val="xxmsonormal"/>
        <w:spacing w:line="252" w:lineRule="auto"/>
        <w:rPr>
          <w:rFonts w:ascii="Times New Roman" w:hAnsi="Times New Roman" w:cs="Times New Roman"/>
          <w:sz w:val="20"/>
          <w:szCs w:val="20"/>
        </w:rPr>
      </w:pPr>
      <w:r w:rsidRPr="007955EF">
        <w:rPr>
          <w:rFonts w:ascii="Times New Roman" w:hAnsi="Times New Roman" w:cs="Times New Roman"/>
          <w:sz w:val="20"/>
          <w:szCs w:val="20"/>
        </w:rPr>
        <w:t>Note 3: # of dropped UEs per cell (=N) that needs to be the same for all power saving schemes to be evaluated.</w:t>
      </w:r>
    </w:p>
    <w:p w14:paraId="654689C7" w14:textId="77777777" w:rsidR="00D01BDA" w:rsidRPr="007955EF" w:rsidRDefault="00D01BDA" w:rsidP="00D01BDA">
      <w:pPr>
        <w:pStyle w:val="xxmsonormal"/>
        <w:spacing w:line="252" w:lineRule="auto"/>
        <w:rPr>
          <w:rFonts w:ascii="Times New Roman" w:hAnsi="Times New Roman" w:cs="Times New Roman"/>
          <w:sz w:val="20"/>
          <w:szCs w:val="20"/>
        </w:rPr>
      </w:pPr>
      <w:r w:rsidRPr="007955EF">
        <w:rPr>
          <w:rFonts w:ascii="Times New Roman" w:hAnsi="Times New Roman" w:cs="Times New Roman"/>
          <w:sz w:val="20"/>
          <w:szCs w:val="20"/>
        </w:rPr>
        <w:t xml:space="preserve">Note 4: company to provide the detailed simulation assumptions including parameter values for each case, </w:t>
      </w:r>
      <w:proofErr w:type="gramStart"/>
      <w:r w:rsidRPr="007955EF">
        <w:rPr>
          <w:rFonts w:ascii="Times New Roman" w:hAnsi="Times New Roman" w:cs="Times New Roman"/>
          <w:sz w:val="20"/>
          <w:szCs w:val="20"/>
        </w:rPr>
        <w:t>e.g.</w:t>
      </w:r>
      <w:proofErr w:type="gramEnd"/>
      <w:r w:rsidRPr="007955EF">
        <w:rPr>
          <w:rFonts w:ascii="Times New Roman" w:hAnsi="Times New Roman" w:cs="Times New Roman"/>
          <w:sz w:val="20"/>
          <w:szCs w:val="20"/>
        </w:rPr>
        <w:t xml:space="preserve"> CDRX parameters</w:t>
      </w:r>
    </w:p>
    <w:p w14:paraId="1EA68B42" w14:textId="77777777" w:rsidR="00D01BDA" w:rsidRPr="007955EF" w:rsidRDefault="00D01BDA" w:rsidP="00D01BDA"/>
    <w:p w14:paraId="76391E9E" w14:textId="77777777" w:rsidR="00D01BDA" w:rsidRPr="007955EF" w:rsidRDefault="00D01BDA" w:rsidP="00D01BDA">
      <w:r w:rsidRPr="007955EF">
        <w:rPr>
          <w:highlight w:val="green"/>
          <w:lang w:eastAsia="zh-CN"/>
        </w:rPr>
        <w:t>Agreements</w:t>
      </w:r>
    </w:p>
    <w:p w14:paraId="085883B8" w14:textId="77777777" w:rsidR="00D01BDA" w:rsidRPr="007955EF" w:rsidRDefault="00D01BDA" w:rsidP="00D01BDA">
      <w:pPr>
        <w:rPr>
          <w:color w:val="000000" w:themeColor="text1"/>
        </w:rPr>
      </w:pPr>
      <w:r w:rsidRPr="007955EF">
        <w:t xml:space="preserve">For UL UE </w:t>
      </w:r>
      <w:r w:rsidRPr="007955EF">
        <w:rPr>
          <w:color w:val="000000" w:themeColor="text1"/>
        </w:rPr>
        <w:t xml:space="preserve">power consumption evaluation for UE with transmit power X [0,23] dBm, adopt the </w:t>
      </w:r>
      <w:proofErr w:type="gramStart"/>
      <w:r w:rsidRPr="007955EF">
        <w:rPr>
          <w:color w:val="000000" w:themeColor="text1"/>
        </w:rPr>
        <w:t>following</w:t>
      </w:r>
      <w:proofErr w:type="gramEnd"/>
      <w:r w:rsidRPr="007955EF">
        <w:rPr>
          <w:color w:val="000000" w:themeColor="text1"/>
        </w:rPr>
        <w:t xml:space="preserve"> </w:t>
      </w:r>
    </w:p>
    <w:p w14:paraId="46C1E81C" w14:textId="5A9BC298" w:rsidR="00D01BDA" w:rsidRPr="007955EF" w:rsidRDefault="00D01BDA" w:rsidP="00622539">
      <w:pPr>
        <w:numPr>
          <w:ilvl w:val="0"/>
          <w:numId w:val="22"/>
        </w:numPr>
        <w:overflowPunct/>
        <w:autoSpaceDE/>
        <w:autoSpaceDN/>
        <w:adjustRightInd/>
        <w:spacing w:after="0"/>
        <w:textAlignment w:val="auto"/>
        <w:rPr>
          <w:color w:val="000000" w:themeColor="text1"/>
          <w:lang w:eastAsia="zh-CN"/>
        </w:rPr>
      </w:pPr>
      <w:r w:rsidRPr="007955EF">
        <w:rPr>
          <w:color w:val="000000" w:themeColor="text1"/>
        </w:rPr>
        <w:t xml:space="preserve">Option 1: Consider only two Tx power values as defined in TR </w:t>
      </w:r>
      <w:proofErr w:type="gramStart"/>
      <w:r w:rsidRPr="007955EF">
        <w:rPr>
          <w:color w:val="000000" w:themeColor="text1"/>
        </w:rPr>
        <w:t>38.840</w:t>
      </w:r>
      <w:proofErr w:type="gramEnd"/>
      <w:r w:rsidRPr="007955EF">
        <w:rPr>
          <w:color w:val="000000" w:themeColor="text1"/>
        </w:rPr>
        <w:t xml:space="preserve"> </w:t>
      </w:r>
    </w:p>
    <w:p w14:paraId="17F251D7" w14:textId="77777777" w:rsidR="00D01BDA" w:rsidRPr="007955EF" w:rsidRDefault="00D01BDA" w:rsidP="00622539">
      <w:pPr>
        <w:numPr>
          <w:ilvl w:val="1"/>
          <w:numId w:val="22"/>
        </w:numPr>
        <w:overflowPunct/>
        <w:autoSpaceDE/>
        <w:autoSpaceDN/>
        <w:adjustRightInd/>
        <w:spacing w:before="100" w:beforeAutospacing="1" w:after="100" w:afterAutospacing="1"/>
        <w:textAlignment w:val="auto"/>
        <w:rPr>
          <w:color w:val="000000" w:themeColor="text1"/>
          <w:lang w:val="en-US"/>
        </w:rPr>
      </w:pPr>
      <w:r w:rsidRPr="007955EF">
        <w:rPr>
          <w:color w:val="000000" w:themeColor="text1"/>
        </w:rPr>
        <w:t xml:space="preserve">Power number is given as </w:t>
      </w:r>
      <w:r w:rsidRPr="007955EF">
        <w:rPr>
          <w:rStyle w:val="Strong"/>
          <w:color w:val="000000" w:themeColor="text1"/>
        </w:rPr>
        <w:t>A</w:t>
      </w:r>
      <w:r w:rsidRPr="007955EF">
        <w:rPr>
          <w:color w:val="000000" w:themeColor="text1"/>
        </w:rPr>
        <w:t xml:space="preserve"> for X= [0, </w:t>
      </w:r>
      <w:proofErr w:type="gramStart"/>
      <w:r w:rsidRPr="007955EF">
        <w:rPr>
          <w:color w:val="000000" w:themeColor="text1"/>
        </w:rPr>
        <w:t>M)dBm</w:t>
      </w:r>
      <w:proofErr w:type="gramEnd"/>
      <w:r w:rsidRPr="007955EF">
        <w:rPr>
          <w:color w:val="000000" w:themeColor="text1"/>
        </w:rPr>
        <w:t xml:space="preserve"> and </w:t>
      </w:r>
      <w:r w:rsidRPr="007955EF">
        <w:rPr>
          <w:rStyle w:val="Strong"/>
          <w:color w:val="000000" w:themeColor="text1"/>
        </w:rPr>
        <w:t>B</w:t>
      </w:r>
      <w:r w:rsidRPr="007955EF">
        <w:rPr>
          <w:color w:val="000000" w:themeColor="text1"/>
        </w:rPr>
        <w:t xml:space="preserve"> for X =[M, 23]dBm, where </w:t>
      </w:r>
      <w:r w:rsidRPr="007955EF">
        <w:rPr>
          <w:rStyle w:val="Strong"/>
          <w:color w:val="000000" w:themeColor="text1"/>
        </w:rPr>
        <w:t>A</w:t>
      </w:r>
      <w:r w:rsidRPr="007955EF">
        <w:rPr>
          <w:color w:val="000000" w:themeColor="text1"/>
        </w:rPr>
        <w:t xml:space="preserve"> and </w:t>
      </w:r>
      <w:r w:rsidRPr="007955EF">
        <w:rPr>
          <w:rStyle w:val="Strong"/>
          <w:color w:val="000000" w:themeColor="text1"/>
        </w:rPr>
        <w:t>B</w:t>
      </w:r>
      <w:r w:rsidRPr="007955EF">
        <w:rPr>
          <w:color w:val="000000" w:themeColor="text1"/>
        </w:rPr>
        <w:t xml:space="preserve"> (defined in 38.840) correspond to power consumption numbers for a given uplink slot for 0dBm and 23dBm respectively. </w:t>
      </w:r>
    </w:p>
    <w:p w14:paraId="463A6C83" w14:textId="77777777" w:rsidR="00D01BDA" w:rsidRPr="007955EF" w:rsidRDefault="00D01BDA" w:rsidP="00622539">
      <w:pPr>
        <w:numPr>
          <w:ilvl w:val="2"/>
          <w:numId w:val="22"/>
        </w:numPr>
        <w:overflowPunct/>
        <w:autoSpaceDE/>
        <w:autoSpaceDN/>
        <w:adjustRightInd/>
        <w:spacing w:before="100" w:beforeAutospacing="1" w:after="100" w:afterAutospacing="1"/>
        <w:textAlignment w:val="auto"/>
        <w:rPr>
          <w:color w:val="000000" w:themeColor="text1"/>
        </w:rPr>
      </w:pPr>
      <w:r w:rsidRPr="007955EF">
        <w:rPr>
          <w:color w:val="000000" w:themeColor="text1"/>
        </w:rPr>
        <w:t>M = [20]</w:t>
      </w:r>
    </w:p>
    <w:p w14:paraId="4A61BB66" w14:textId="77777777" w:rsidR="00D01BDA" w:rsidRPr="007955EF" w:rsidRDefault="00D01BDA" w:rsidP="00622539">
      <w:pPr>
        <w:numPr>
          <w:ilvl w:val="2"/>
          <w:numId w:val="22"/>
        </w:numPr>
        <w:overflowPunct/>
        <w:autoSpaceDE/>
        <w:autoSpaceDN/>
        <w:adjustRightInd/>
        <w:spacing w:before="100" w:beforeAutospacing="1" w:after="100" w:afterAutospacing="1"/>
        <w:textAlignment w:val="auto"/>
        <w:rPr>
          <w:color w:val="000000" w:themeColor="text1"/>
        </w:rPr>
      </w:pPr>
      <w:r w:rsidRPr="007955EF">
        <w:rPr>
          <w:color w:val="000000" w:themeColor="text1"/>
        </w:rPr>
        <w:t xml:space="preserve">Other value(s) of M can be optionally </w:t>
      </w:r>
      <w:proofErr w:type="gramStart"/>
      <w:r w:rsidRPr="007955EF">
        <w:rPr>
          <w:color w:val="000000" w:themeColor="text1"/>
        </w:rPr>
        <w:t>evaluated</w:t>
      </w:r>
      <w:proofErr w:type="gramEnd"/>
    </w:p>
    <w:p w14:paraId="27DA5B7F" w14:textId="1B76C66A" w:rsidR="00D01BDA" w:rsidRPr="007955EF" w:rsidRDefault="00D01BDA" w:rsidP="00622539">
      <w:pPr>
        <w:numPr>
          <w:ilvl w:val="0"/>
          <w:numId w:val="22"/>
        </w:numPr>
        <w:overflowPunct/>
        <w:autoSpaceDE/>
        <w:autoSpaceDN/>
        <w:adjustRightInd/>
        <w:spacing w:after="0"/>
        <w:textAlignment w:val="auto"/>
        <w:rPr>
          <w:color w:val="000000" w:themeColor="text1"/>
        </w:rPr>
      </w:pPr>
      <w:r w:rsidRPr="007955EF">
        <w:rPr>
          <w:color w:val="000000" w:themeColor="text1"/>
        </w:rPr>
        <w:t xml:space="preserve">Option 2: Linear interpolation method in linear scale for Tx power values other than 0 dBm and 23 dBm </w:t>
      </w:r>
    </w:p>
    <w:p w14:paraId="7EF4E80E" w14:textId="77777777" w:rsidR="00D01BDA" w:rsidRPr="007955EF" w:rsidRDefault="00D01BDA" w:rsidP="00622539">
      <w:pPr>
        <w:pStyle w:val="ListParagraph"/>
        <w:widowControl/>
        <w:numPr>
          <w:ilvl w:val="0"/>
          <w:numId w:val="22"/>
        </w:numPr>
        <w:ind w:leftChars="0"/>
        <w:jc w:val="left"/>
        <w:rPr>
          <w:rFonts w:ascii="Times New Roman" w:hAnsi="Times New Roman"/>
          <w:color w:val="000000" w:themeColor="text1"/>
        </w:rPr>
      </w:pPr>
      <w:r w:rsidRPr="007955EF">
        <w:rPr>
          <w:rFonts w:ascii="Times New Roman" w:hAnsi="Times New Roman"/>
          <w:color w:val="000000" w:themeColor="text1"/>
        </w:rPr>
        <w:t xml:space="preserve">FFS </w:t>
      </w:r>
      <w:proofErr w:type="gramStart"/>
      <w:r w:rsidRPr="007955EF">
        <w:rPr>
          <w:rFonts w:ascii="Times New Roman" w:hAnsi="Times New Roman"/>
          <w:color w:val="000000" w:themeColor="text1"/>
        </w:rPr>
        <w:t>whether or not</w:t>
      </w:r>
      <w:proofErr w:type="gramEnd"/>
      <w:r w:rsidRPr="007955EF">
        <w:rPr>
          <w:rFonts w:ascii="Times New Roman" w:hAnsi="Times New Roman"/>
          <w:color w:val="000000" w:themeColor="text1"/>
        </w:rPr>
        <w:t xml:space="preserve"> to differentiate the two options (e.g., mandatory vs. optional)</w:t>
      </w:r>
    </w:p>
    <w:p w14:paraId="147767E3" w14:textId="77777777" w:rsidR="00D01BDA" w:rsidRPr="007955EF" w:rsidRDefault="00D01BDA" w:rsidP="00622539">
      <w:pPr>
        <w:pStyle w:val="ListParagraph"/>
        <w:widowControl/>
        <w:numPr>
          <w:ilvl w:val="0"/>
          <w:numId w:val="22"/>
        </w:numPr>
        <w:ind w:leftChars="0"/>
        <w:jc w:val="left"/>
        <w:rPr>
          <w:rFonts w:ascii="Times New Roman" w:hAnsi="Times New Roman"/>
          <w:color w:val="000000" w:themeColor="text1"/>
        </w:rPr>
      </w:pPr>
      <w:r w:rsidRPr="007955EF">
        <w:rPr>
          <w:rFonts w:ascii="Times New Roman" w:hAnsi="Times New Roman"/>
          <w:color w:val="000000" w:themeColor="text1"/>
        </w:rPr>
        <w:t xml:space="preserve">FFS whether or not to consider UE with transmit power less than 0 </w:t>
      </w:r>
      <w:proofErr w:type="gramStart"/>
      <w:r w:rsidRPr="007955EF">
        <w:rPr>
          <w:rFonts w:ascii="Times New Roman" w:hAnsi="Times New Roman"/>
          <w:color w:val="000000" w:themeColor="text1"/>
        </w:rPr>
        <w:t>dBm</w:t>
      </w:r>
      <w:proofErr w:type="gramEnd"/>
    </w:p>
    <w:p w14:paraId="25E086BD" w14:textId="77777777" w:rsidR="00D01BDA" w:rsidRPr="007955EF" w:rsidRDefault="00D01BDA" w:rsidP="00D01BDA">
      <w:pPr>
        <w:rPr>
          <w:rFonts w:eastAsia="SimSun"/>
          <w:lang w:val="en-US" w:eastAsia="zh-CN"/>
        </w:rPr>
      </w:pPr>
    </w:p>
    <w:p w14:paraId="52779D42" w14:textId="77777777" w:rsidR="00A41C70" w:rsidRPr="00A41C70" w:rsidRDefault="00A41C70" w:rsidP="00A41C70">
      <w:pPr>
        <w:rPr>
          <w:lang w:eastAsia="ja-JP"/>
        </w:rPr>
      </w:pPr>
    </w:p>
    <w:p w14:paraId="7D5F29DA" w14:textId="46759B26" w:rsidR="003A4B47" w:rsidRDefault="00701410" w:rsidP="00701410">
      <w:pPr>
        <w:pStyle w:val="Heading4"/>
        <w:rPr>
          <w:lang w:eastAsia="ja-JP"/>
        </w:rPr>
      </w:pPr>
      <w:r>
        <w:rPr>
          <w:lang w:eastAsia="ja-JP"/>
        </w:rPr>
        <w:t>2.1.2</w:t>
      </w:r>
      <w:r>
        <w:rPr>
          <w:lang w:eastAsia="ja-JP"/>
        </w:rPr>
        <w:tab/>
        <w:t>Remaining Open issues</w:t>
      </w:r>
    </w:p>
    <w:p w14:paraId="28CDD15B" w14:textId="3F803FB4" w:rsidR="00E67812" w:rsidRDefault="00E67812" w:rsidP="00E67812">
      <w:pPr>
        <w:rPr>
          <w:lang w:eastAsia="ja-JP"/>
        </w:rPr>
      </w:pPr>
      <w:r>
        <w:rPr>
          <w:lang w:eastAsia="ja-JP"/>
        </w:rPr>
        <w:t xml:space="preserve">In accordance </w:t>
      </w:r>
      <w:proofErr w:type="gramStart"/>
      <w:r>
        <w:rPr>
          <w:lang w:eastAsia="ja-JP"/>
        </w:rPr>
        <w:t>to</w:t>
      </w:r>
      <w:proofErr w:type="gramEnd"/>
      <w:r>
        <w:rPr>
          <w:lang w:eastAsia="ja-JP"/>
        </w:rPr>
        <w:t xml:space="preserve"> the SID:</w:t>
      </w:r>
    </w:p>
    <w:p w14:paraId="453022F5" w14:textId="71A02230" w:rsidR="00E67812" w:rsidRPr="00E67812" w:rsidRDefault="007955EF" w:rsidP="00622539">
      <w:pPr>
        <w:pStyle w:val="ListParagraph"/>
        <w:numPr>
          <w:ilvl w:val="0"/>
          <w:numId w:val="12"/>
        </w:numPr>
        <w:ind w:leftChars="0"/>
        <w:rPr>
          <w:rFonts w:ascii="Times New Roman" w:hAnsi="Times New Roman"/>
          <w:sz w:val="20"/>
          <w:szCs w:val="20"/>
        </w:rPr>
      </w:pPr>
      <w:r>
        <w:rPr>
          <w:rFonts w:ascii="Times New Roman" w:hAnsi="Times New Roman"/>
          <w:sz w:val="20"/>
          <w:szCs w:val="20"/>
        </w:rPr>
        <w:t>There are some open issues on XR/CG traffic model, KPIs, other evaluation methodologies, e.g., some parameters for DL packet size and DL jitter, UL AR traffic model, evaluation of multiple streams/flows</w:t>
      </w:r>
      <w:r w:rsidR="00143472">
        <w:rPr>
          <w:rFonts w:ascii="Times New Roman" w:hAnsi="Times New Roman"/>
          <w:sz w:val="20"/>
          <w:szCs w:val="20"/>
        </w:rPr>
        <w:t xml:space="preserve">. </w:t>
      </w:r>
    </w:p>
    <w:p w14:paraId="3618B388" w14:textId="366A861F" w:rsidR="00E67812" w:rsidRPr="00E67812" w:rsidRDefault="00143472" w:rsidP="00622539">
      <w:pPr>
        <w:pStyle w:val="ListParagraph"/>
        <w:numPr>
          <w:ilvl w:val="0"/>
          <w:numId w:val="12"/>
        </w:numPr>
        <w:ind w:leftChars="0"/>
        <w:rPr>
          <w:rFonts w:ascii="Times New Roman" w:hAnsi="Times New Roman"/>
          <w:sz w:val="20"/>
          <w:szCs w:val="20"/>
        </w:rPr>
      </w:pPr>
      <w:r>
        <w:rPr>
          <w:rFonts w:ascii="Times New Roman" w:hAnsi="Times New Roman"/>
          <w:sz w:val="20"/>
          <w:szCs w:val="20"/>
        </w:rPr>
        <w:t>C</w:t>
      </w:r>
      <w:r w:rsidR="00E67812" w:rsidRPr="00E67812">
        <w:rPr>
          <w:rFonts w:ascii="Times New Roman" w:hAnsi="Times New Roman"/>
          <w:sz w:val="20"/>
          <w:szCs w:val="20"/>
        </w:rPr>
        <w:t>arry out performance evaluations towards characterization of identified KPIs</w:t>
      </w:r>
      <w:r>
        <w:rPr>
          <w:rFonts w:ascii="Times New Roman" w:hAnsi="Times New Roman"/>
          <w:sz w:val="20"/>
          <w:szCs w:val="20"/>
        </w:rPr>
        <w:t>.</w:t>
      </w:r>
    </w:p>
    <w:p w14:paraId="46D594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lastRenderedPageBreak/>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03A50FBB" w:rsidR="003E3A1A" w:rsidRDefault="003E3A1A" w:rsidP="003E3A1A">
      <w:pPr>
        <w:overflowPunct/>
        <w:autoSpaceDE/>
        <w:autoSpaceDN/>
        <w:snapToGrid w:val="0"/>
        <w:spacing w:after="0"/>
        <w:textAlignment w:val="auto"/>
        <w:rPr>
          <w:rFonts w:ascii="Arial" w:hAnsi="Arial" w:cs="Arial"/>
          <w:b/>
          <w:bCs/>
          <w:lang w:eastAsia="ja-JP"/>
        </w:rPr>
      </w:pPr>
    </w:p>
    <w:p w14:paraId="6E592DD5" w14:textId="43A37805" w:rsidR="00D6410B" w:rsidRPr="00107C3E" w:rsidRDefault="00D6410B" w:rsidP="003E3A1A">
      <w:pPr>
        <w:overflowPunct/>
        <w:autoSpaceDE/>
        <w:autoSpaceDN/>
        <w:snapToGrid w:val="0"/>
        <w:spacing w:after="0"/>
        <w:textAlignment w:val="auto"/>
        <w:rPr>
          <w:b/>
          <w:bCs/>
          <w:u w:val="single"/>
        </w:rPr>
      </w:pPr>
      <w:r w:rsidRPr="00107C3E">
        <w:rPr>
          <w:b/>
          <w:bCs/>
          <w:u w:val="single"/>
        </w:rPr>
        <w:t xml:space="preserve">RAN1#104-e </w:t>
      </w:r>
      <w:proofErr w:type="spellStart"/>
      <w:r w:rsidRPr="00107C3E">
        <w:rPr>
          <w:b/>
          <w:bCs/>
          <w:u w:val="single"/>
        </w:rPr>
        <w:t>tdoc</w:t>
      </w:r>
      <w:proofErr w:type="spellEnd"/>
      <w:r w:rsidRPr="00107C3E">
        <w:rPr>
          <w:b/>
          <w:bCs/>
          <w:u w:val="single"/>
        </w:rPr>
        <w:t xml:space="preserve"> list</w:t>
      </w:r>
    </w:p>
    <w:p w14:paraId="7B1EC168" w14:textId="77777777" w:rsidR="00107C3E" w:rsidRDefault="00107C3E" w:rsidP="003E3A1A">
      <w:pPr>
        <w:overflowPunct/>
        <w:autoSpaceDE/>
        <w:autoSpaceDN/>
        <w:snapToGrid w:val="0"/>
        <w:spacing w:after="0"/>
        <w:textAlignment w:val="auto"/>
      </w:pPr>
    </w:p>
    <w:p w14:paraId="3300AB2A" w14:textId="732F5D64" w:rsidR="00701410" w:rsidRPr="00D6410B" w:rsidRDefault="00D6410B" w:rsidP="003E3A1A">
      <w:pPr>
        <w:overflowPunct/>
        <w:autoSpaceDE/>
        <w:autoSpaceDN/>
        <w:snapToGrid w:val="0"/>
        <w:spacing w:after="0"/>
        <w:textAlignment w:val="auto"/>
      </w:pPr>
      <w:r w:rsidRPr="00D6410B">
        <w:t>Traffic Model</w:t>
      </w:r>
    </w:p>
    <w:p w14:paraId="5FAFF3DD" w14:textId="77777777" w:rsidR="00D6410B" w:rsidRPr="00D6410B" w:rsidRDefault="00F16BCC" w:rsidP="00D6410B">
      <w:pPr>
        <w:spacing w:after="0"/>
        <w:rPr>
          <w:lang w:eastAsia="x-none"/>
        </w:rPr>
      </w:pPr>
      <w:hyperlink r:id="rId14" w:history="1">
        <w:r w:rsidR="00D6410B" w:rsidRPr="00D6410B">
          <w:rPr>
            <w:rStyle w:val="Hyperlink"/>
            <w:lang w:eastAsia="x-none"/>
          </w:rPr>
          <w:t>R1-2100207</w:t>
        </w:r>
      </w:hyperlink>
      <w:r w:rsidR="00D6410B" w:rsidRPr="00D6410B">
        <w:rPr>
          <w:lang w:eastAsia="x-none"/>
        </w:rPr>
        <w:tab/>
        <w:t>Discussion on applications and traffic model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7C2B61F6" w14:textId="77777777" w:rsidR="00D6410B" w:rsidRPr="00D6410B" w:rsidRDefault="00F16BCC" w:rsidP="00D6410B">
      <w:pPr>
        <w:spacing w:after="0"/>
        <w:rPr>
          <w:lang w:eastAsia="x-none"/>
        </w:rPr>
      </w:pPr>
      <w:hyperlink r:id="rId15" w:history="1">
        <w:r w:rsidR="00D6410B" w:rsidRPr="00D6410B">
          <w:rPr>
            <w:rStyle w:val="Hyperlink"/>
            <w:lang w:eastAsia="x-none"/>
          </w:rPr>
          <w:t>R1-2101137</w:t>
        </w:r>
      </w:hyperlink>
      <w:r w:rsidR="00D6410B" w:rsidRPr="00D6410B">
        <w:rPr>
          <w:lang w:eastAsia="x-none"/>
        </w:rPr>
        <w:tab/>
        <w:t>Traffic Model for XR and CG</w:t>
      </w:r>
      <w:r w:rsidR="00D6410B" w:rsidRPr="00D6410B">
        <w:rPr>
          <w:lang w:eastAsia="x-none"/>
        </w:rPr>
        <w:tab/>
        <w:t>MediaTek Inc.</w:t>
      </w:r>
    </w:p>
    <w:p w14:paraId="482A143B" w14:textId="77777777" w:rsidR="00D6410B" w:rsidRPr="00D6410B" w:rsidRDefault="00F16BCC" w:rsidP="00D6410B">
      <w:pPr>
        <w:spacing w:after="0"/>
        <w:rPr>
          <w:lang w:eastAsia="x-none"/>
        </w:rPr>
      </w:pPr>
      <w:hyperlink r:id="rId16" w:history="1">
        <w:r w:rsidR="00D6410B" w:rsidRPr="00D6410B">
          <w:rPr>
            <w:rStyle w:val="Hyperlink"/>
            <w:lang w:eastAsia="x-none"/>
          </w:rPr>
          <w:t>R1-2100055</w:t>
        </w:r>
      </w:hyperlink>
      <w:r w:rsidR="00D6410B" w:rsidRPr="00D6410B">
        <w:rPr>
          <w:lang w:eastAsia="x-none"/>
        </w:rPr>
        <w:tab/>
        <w:t>XR traffic model</w:t>
      </w:r>
      <w:r w:rsidR="00D6410B" w:rsidRPr="00D6410B">
        <w:rPr>
          <w:lang w:eastAsia="x-none"/>
        </w:rPr>
        <w:tab/>
        <w:t>FUTUREWEI</w:t>
      </w:r>
    </w:p>
    <w:p w14:paraId="11570563" w14:textId="77777777" w:rsidR="00D6410B" w:rsidRPr="00D6410B" w:rsidRDefault="00F16BCC" w:rsidP="00D6410B">
      <w:pPr>
        <w:spacing w:after="0"/>
        <w:rPr>
          <w:lang w:eastAsia="x-none"/>
        </w:rPr>
      </w:pPr>
      <w:hyperlink r:id="rId17" w:history="1">
        <w:r w:rsidR="00D6410B" w:rsidRPr="00D6410B">
          <w:rPr>
            <w:rStyle w:val="Hyperlink"/>
            <w:lang w:eastAsia="x-none"/>
          </w:rPr>
          <w:t>R1-2100132</w:t>
        </w:r>
      </w:hyperlink>
      <w:r w:rsidR="00D6410B" w:rsidRPr="00D6410B">
        <w:rPr>
          <w:lang w:eastAsia="x-none"/>
        </w:rPr>
        <w:tab/>
        <w:t>Discussion on the XR traffic models for evaluation</w:t>
      </w:r>
      <w:r w:rsidR="00D6410B" w:rsidRPr="00D6410B">
        <w:rPr>
          <w:lang w:eastAsia="x-none"/>
        </w:rPr>
        <w:tab/>
        <w:t>OPPO</w:t>
      </w:r>
    </w:p>
    <w:p w14:paraId="5276544C" w14:textId="77777777" w:rsidR="00D6410B" w:rsidRPr="00D6410B" w:rsidRDefault="00F16BCC" w:rsidP="00D6410B">
      <w:pPr>
        <w:spacing w:after="0"/>
        <w:rPr>
          <w:lang w:eastAsia="x-none"/>
        </w:rPr>
      </w:pPr>
      <w:hyperlink r:id="rId18" w:history="1">
        <w:r w:rsidR="00D6410B" w:rsidRPr="00D6410B">
          <w:rPr>
            <w:rStyle w:val="Hyperlink"/>
            <w:lang w:eastAsia="x-none"/>
          </w:rPr>
          <w:t>R1-2100361</w:t>
        </w:r>
      </w:hyperlink>
      <w:r w:rsidR="00D6410B" w:rsidRPr="00D6410B">
        <w:rPr>
          <w:lang w:eastAsia="x-none"/>
        </w:rPr>
        <w:tab/>
        <w:t>XR traffic model</w:t>
      </w:r>
      <w:r w:rsidR="00D6410B" w:rsidRPr="00D6410B">
        <w:rPr>
          <w:lang w:eastAsia="x-none"/>
        </w:rPr>
        <w:tab/>
        <w:t>CATT</w:t>
      </w:r>
    </w:p>
    <w:p w14:paraId="208CBD54" w14:textId="77777777" w:rsidR="00D6410B" w:rsidRPr="00D6410B" w:rsidRDefault="00F16BCC" w:rsidP="00D6410B">
      <w:pPr>
        <w:spacing w:after="0"/>
        <w:rPr>
          <w:lang w:eastAsia="x-none"/>
        </w:rPr>
      </w:pPr>
      <w:hyperlink r:id="rId19" w:history="1">
        <w:r w:rsidR="00D6410B" w:rsidRPr="00D6410B">
          <w:rPr>
            <w:rStyle w:val="Hyperlink"/>
            <w:lang w:eastAsia="x-none"/>
          </w:rPr>
          <w:t>R1-2100476</w:t>
        </w:r>
      </w:hyperlink>
      <w:r w:rsidR="00D6410B" w:rsidRPr="00D6410B">
        <w:rPr>
          <w:lang w:eastAsia="x-none"/>
        </w:rPr>
        <w:tab/>
        <w:t>Discussion on traffic models of XR</w:t>
      </w:r>
      <w:r w:rsidR="00D6410B" w:rsidRPr="00D6410B">
        <w:rPr>
          <w:lang w:eastAsia="x-none"/>
        </w:rPr>
        <w:tab/>
        <w:t>vivo</w:t>
      </w:r>
    </w:p>
    <w:p w14:paraId="52481190" w14:textId="77777777" w:rsidR="00D6410B" w:rsidRPr="00D6410B" w:rsidRDefault="00F16BCC" w:rsidP="00D6410B">
      <w:pPr>
        <w:spacing w:after="0"/>
        <w:rPr>
          <w:lang w:eastAsia="x-none"/>
        </w:rPr>
      </w:pPr>
      <w:hyperlink r:id="rId20" w:history="1">
        <w:r w:rsidR="00D6410B" w:rsidRPr="00D6410B">
          <w:rPr>
            <w:rStyle w:val="Hyperlink"/>
            <w:lang w:eastAsia="x-none"/>
          </w:rPr>
          <w:t>R1-2100528</w:t>
        </w:r>
      </w:hyperlink>
      <w:r w:rsidR="00D6410B" w:rsidRPr="00D6410B">
        <w:rPr>
          <w:lang w:eastAsia="x-none"/>
        </w:rPr>
        <w:tab/>
        <w:t>Discussion on Traffic Model for XR evaluations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1D6972E" w14:textId="77777777" w:rsidR="00D6410B" w:rsidRPr="00D6410B" w:rsidRDefault="00F16BCC" w:rsidP="00D6410B">
      <w:pPr>
        <w:spacing w:after="0"/>
        <w:rPr>
          <w:lang w:eastAsia="x-none"/>
        </w:rPr>
      </w:pPr>
      <w:hyperlink r:id="rId21" w:history="1">
        <w:r w:rsidR="00D6410B" w:rsidRPr="00D6410B">
          <w:rPr>
            <w:rStyle w:val="Hyperlink"/>
            <w:lang w:eastAsia="x-none"/>
          </w:rPr>
          <w:t>R1-2100555</w:t>
        </w:r>
      </w:hyperlink>
      <w:r w:rsidR="00D6410B" w:rsidRPr="00D6410B">
        <w:rPr>
          <w:lang w:eastAsia="x-none"/>
        </w:rPr>
        <w:tab/>
        <w:t>Discussion on traffic model for XR study</w:t>
      </w:r>
      <w:r w:rsidR="00D6410B" w:rsidRPr="00D6410B">
        <w:rPr>
          <w:lang w:eastAsia="x-none"/>
        </w:rPr>
        <w:tab/>
        <w:t>LG Electronics</w:t>
      </w:r>
    </w:p>
    <w:p w14:paraId="10729FB3" w14:textId="77777777" w:rsidR="00D6410B" w:rsidRPr="00D6410B" w:rsidRDefault="00F16BCC" w:rsidP="00D6410B">
      <w:pPr>
        <w:spacing w:after="0"/>
        <w:rPr>
          <w:lang w:eastAsia="x-none"/>
        </w:rPr>
      </w:pPr>
      <w:hyperlink r:id="rId22" w:history="1">
        <w:r w:rsidR="00D6410B" w:rsidRPr="00D6410B">
          <w:rPr>
            <w:rStyle w:val="Hyperlink"/>
            <w:lang w:eastAsia="x-none"/>
          </w:rPr>
          <w:t>R1-2100571</w:t>
        </w:r>
      </w:hyperlink>
      <w:r w:rsidR="00D6410B" w:rsidRPr="00D6410B">
        <w:rPr>
          <w:lang w:eastAsia="x-none"/>
        </w:rPr>
        <w:tab/>
        <w:t>Discussion on XR applications and traffic models</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8653D4B" w14:textId="77777777" w:rsidR="00D6410B" w:rsidRPr="00D6410B" w:rsidRDefault="00F16BCC" w:rsidP="00D6410B">
      <w:pPr>
        <w:spacing w:after="0"/>
        <w:rPr>
          <w:lang w:eastAsia="x-none"/>
        </w:rPr>
      </w:pPr>
      <w:hyperlink r:id="rId23" w:history="1">
        <w:r w:rsidR="00D6410B" w:rsidRPr="00D6410B">
          <w:rPr>
            <w:rStyle w:val="Hyperlink"/>
            <w:lang w:eastAsia="x-none"/>
          </w:rPr>
          <w:t>R1-2100680</w:t>
        </w:r>
      </w:hyperlink>
      <w:r w:rsidR="00D6410B" w:rsidRPr="00D6410B">
        <w:rPr>
          <w:lang w:eastAsia="x-none"/>
        </w:rPr>
        <w:tab/>
        <w:t>On traffic model for XR</w:t>
      </w:r>
      <w:r w:rsidR="00D6410B" w:rsidRPr="00D6410B">
        <w:rPr>
          <w:lang w:eastAsia="x-none"/>
        </w:rPr>
        <w:tab/>
        <w:t>Intel Corporation</w:t>
      </w:r>
    </w:p>
    <w:p w14:paraId="7EED209D" w14:textId="77777777" w:rsidR="00D6410B" w:rsidRPr="00D6410B" w:rsidRDefault="00F16BCC" w:rsidP="00D6410B">
      <w:pPr>
        <w:spacing w:after="0"/>
        <w:rPr>
          <w:lang w:eastAsia="x-none"/>
        </w:rPr>
      </w:pPr>
      <w:hyperlink r:id="rId24" w:history="1">
        <w:r w:rsidR="00D6410B" w:rsidRPr="00D6410B">
          <w:rPr>
            <w:rStyle w:val="Hyperlink"/>
            <w:lang w:eastAsia="x-none"/>
          </w:rPr>
          <w:t>R1-2100724</w:t>
        </w:r>
      </w:hyperlink>
      <w:r w:rsidR="00D6410B" w:rsidRPr="00D6410B">
        <w:rPr>
          <w:lang w:eastAsia="x-none"/>
        </w:rPr>
        <w:tab/>
        <w:t>On Traffic Model for XR study</w:t>
      </w:r>
      <w:r w:rsidR="00D6410B" w:rsidRPr="00D6410B">
        <w:rPr>
          <w:lang w:eastAsia="x-none"/>
        </w:rPr>
        <w:tab/>
        <w:t>Nokia, Nokia Shanghai Bell</w:t>
      </w:r>
    </w:p>
    <w:p w14:paraId="6A0913FB" w14:textId="77777777" w:rsidR="00D6410B" w:rsidRPr="00D6410B" w:rsidRDefault="00F16BCC" w:rsidP="00D6410B">
      <w:pPr>
        <w:spacing w:after="0"/>
        <w:rPr>
          <w:lang w:eastAsia="x-none"/>
        </w:rPr>
      </w:pPr>
      <w:hyperlink r:id="rId25" w:history="1">
        <w:r w:rsidR="00D6410B" w:rsidRPr="00D6410B">
          <w:rPr>
            <w:rStyle w:val="Hyperlink"/>
            <w:lang w:eastAsia="x-none"/>
          </w:rPr>
          <w:t>R1-2100775</w:t>
        </w:r>
      </w:hyperlink>
      <w:r w:rsidR="00D6410B" w:rsidRPr="00D6410B">
        <w:rPr>
          <w:lang w:eastAsia="x-none"/>
        </w:rPr>
        <w:tab/>
        <w:t>XR Traffic Model Considerations</w:t>
      </w:r>
      <w:r w:rsidR="00D6410B" w:rsidRPr="00D6410B">
        <w:rPr>
          <w:lang w:eastAsia="x-none"/>
        </w:rPr>
        <w:tab/>
        <w:t>AT&amp;T</w:t>
      </w:r>
    </w:p>
    <w:p w14:paraId="79506237" w14:textId="77777777" w:rsidR="00D6410B" w:rsidRPr="00D6410B" w:rsidRDefault="00F16BCC" w:rsidP="00D6410B">
      <w:pPr>
        <w:spacing w:after="0"/>
        <w:rPr>
          <w:lang w:eastAsia="x-none"/>
        </w:rPr>
      </w:pPr>
      <w:hyperlink r:id="rId26" w:history="1">
        <w:r w:rsidR="00D6410B" w:rsidRPr="00D6410B">
          <w:rPr>
            <w:rStyle w:val="Hyperlink"/>
            <w:lang w:eastAsia="x-none"/>
          </w:rPr>
          <w:t>R1-2100879</w:t>
        </w:r>
      </w:hyperlink>
      <w:r w:rsidR="00D6410B" w:rsidRPr="00D6410B">
        <w:rPr>
          <w:lang w:eastAsia="x-none"/>
        </w:rPr>
        <w:tab/>
        <w:t>Discussion on XR Applications and Evaluation Assumptions</w:t>
      </w:r>
      <w:r w:rsidR="00D6410B" w:rsidRPr="00D6410B">
        <w:rPr>
          <w:lang w:eastAsia="x-none"/>
        </w:rPr>
        <w:tab/>
        <w:t>Sony</w:t>
      </w:r>
    </w:p>
    <w:p w14:paraId="1BD4D69D" w14:textId="77777777" w:rsidR="00D6410B" w:rsidRPr="00D6410B" w:rsidRDefault="00F16BCC" w:rsidP="00D6410B">
      <w:pPr>
        <w:spacing w:after="0"/>
        <w:rPr>
          <w:lang w:eastAsia="x-none"/>
        </w:rPr>
      </w:pPr>
      <w:hyperlink r:id="rId27" w:history="1">
        <w:r w:rsidR="00D6410B" w:rsidRPr="00D6410B">
          <w:rPr>
            <w:rStyle w:val="Hyperlink"/>
            <w:lang w:eastAsia="x-none"/>
          </w:rPr>
          <w:t>R1-2101101</w:t>
        </w:r>
      </w:hyperlink>
      <w:r w:rsidR="00D6410B" w:rsidRPr="00D6410B">
        <w:rPr>
          <w:lang w:eastAsia="x-none"/>
        </w:rPr>
        <w:tab/>
        <w:t>Discussion on Traffic model for XR evaluation</w:t>
      </w:r>
      <w:r w:rsidR="00D6410B" w:rsidRPr="00D6410B">
        <w:rPr>
          <w:lang w:eastAsia="x-none"/>
        </w:rPr>
        <w:tab/>
        <w:t>Xiaomi</w:t>
      </w:r>
    </w:p>
    <w:p w14:paraId="4F39F79C" w14:textId="77777777" w:rsidR="00D6410B" w:rsidRPr="00D6410B" w:rsidRDefault="00F16BCC" w:rsidP="00D6410B">
      <w:pPr>
        <w:spacing w:after="0"/>
        <w:rPr>
          <w:lang w:eastAsia="x-none"/>
        </w:rPr>
      </w:pPr>
      <w:hyperlink r:id="rId28" w:history="1">
        <w:r w:rsidR="00D6410B" w:rsidRPr="00D6410B">
          <w:rPr>
            <w:rStyle w:val="Hyperlink"/>
            <w:lang w:eastAsia="x-none"/>
          </w:rPr>
          <w:t>R1-2101240</w:t>
        </w:r>
      </w:hyperlink>
      <w:r w:rsidR="00D6410B" w:rsidRPr="00D6410B">
        <w:rPr>
          <w:lang w:eastAsia="x-none"/>
        </w:rPr>
        <w:tab/>
        <w:t>XR Applications and Traffic Models</w:t>
      </w:r>
      <w:r w:rsidR="00D6410B" w:rsidRPr="00D6410B">
        <w:rPr>
          <w:lang w:eastAsia="x-none"/>
        </w:rPr>
        <w:tab/>
        <w:t>Samsung</w:t>
      </w:r>
    </w:p>
    <w:p w14:paraId="7DDD0CCF" w14:textId="77777777" w:rsidR="00D6410B" w:rsidRPr="00D6410B" w:rsidRDefault="00F16BCC" w:rsidP="00D6410B">
      <w:pPr>
        <w:spacing w:after="0"/>
        <w:rPr>
          <w:lang w:eastAsia="x-none"/>
        </w:rPr>
      </w:pPr>
      <w:hyperlink r:id="rId29" w:history="1">
        <w:r w:rsidR="00D6410B" w:rsidRPr="00D6410B">
          <w:rPr>
            <w:rStyle w:val="Hyperlink"/>
            <w:lang w:eastAsia="x-none"/>
          </w:rPr>
          <w:t>R1-2101314</w:t>
        </w:r>
      </w:hyperlink>
      <w:r w:rsidR="00D6410B" w:rsidRPr="00D6410B">
        <w:rPr>
          <w:lang w:eastAsia="x-none"/>
        </w:rPr>
        <w:tab/>
        <w:t>Traffic model for XR</w:t>
      </w:r>
      <w:r w:rsidR="00D6410B" w:rsidRPr="00D6410B">
        <w:rPr>
          <w:lang w:eastAsia="x-none"/>
        </w:rPr>
        <w:tab/>
        <w:t>Ericsson</w:t>
      </w:r>
    </w:p>
    <w:p w14:paraId="24416C0B" w14:textId="77777777" w:rsidR="00D6410B" w:rsidRPr="00D6410B" w:rsidRDefault="00F16BCC" w:rsidP="00D6410B">
      <w:pPr>
        <w:spacing w:after="0"/>
        <w:rPr>
          <w:lang w:eastAsia="x-none"/>
        </w:rPr>
      </w:pPr>
      <w:hyperlink r:id="rId30" w:history="1">
        <w:r w:rsidR="00D6410B" w:rsidRPr="00D6410B">
          <w:rPr>
            <w:rStyle w:val="Hyperlink"/>
            <w:lang w:eastAsia="x-none"/>
          </w:rPr>
          <w:t>R1-2101365</w:t>
        </w:r>
      </w:hyperlink>
      <w:r w:rsidR="00D6410B" w:rsidRPr="00D6410B">
        <w:rPr>
          <w:lang w:eastAsia="x-none"/>
        </w:rPr>
        <w:tab/>
        <w:t>Views on XR traffic models</w:t>
      </w:r>
      <w:r w:rsidR="00D6410B" w:rsidRPr="00D6410B">
        <w:rPr>
          <w:lang w:eastAsia="x-none"/>
        </w:rPr>
        <w:tab/>
        <w:t>Apple</w:t>
      </w:r>
    </w:p>
    <w:p w14:paraId="7CDAABCC" w14:textId="77777777" w:rsidR="00D6410B" w:rsidRPr="00D6410B" w:rsidRDefault="00F16BCC" w:rsidP="00D6410B">
      <w:pPr>
        <w:spacing w:after="0"/>
        <w:rPr>
          <w:lang w:eastAsia="x-none"/>
        </w:rPr>
      </w:pPr>
      <w:hyperlink r:id="rId31" w:history="1">
        <w:r w:rsidR="00D6410B" w:rsidRPr="00D6410B">
          <w:rPr>
            <w:rStyle w:val="Hyperlink"/>
            <w:lang w:eastAsia="x-none"/>
          </w:rPr>
          <w:t>R1-2101493</w:t>
        </w:r>
      </w:hyperlink>
      <w:r w:rsidR="00D6410B" w:rsidRPr="00D6410B">
        <w:rPr>
          <w:lang w:eastAsia="x-none"/>
        </w:rPr>
        <w:tab/>
        <w:t>XR Traffic Models</w:t>
      </w:r>
      <w:r w:rsidR="00D6410B" w:rsidRPr="00D6410B">
        <w:rPr>
          <w:lang w:eastAsia="x-none"/>
        </w:rPr>
        <w:tab/>
        <w:t>Qualcomm Incorporated</w:t>
      </w:r>
    </w:p>
    <w:p w14:paraId="6BFDAE16" w14:textId="77777777" w:rsidR="00D6410B" w:rsidRPr="00D6410B" w:rsidRDefault="00F16BCC" w:rsidP="00D6410B">
      <w:pPr>
        <w:spacing w:after="0"/>
        <w:rPr>
          <w:lang w:eastAsia="x-none"/>
        </w:rPr>
      </w:pPr>
      <w:hyperlink r:id="rId32" w:history="1">
        <w:r w:rsidR="00D6410B" w:rsidRPr="00D6410B">
          <w:rPr>
            <w:rStyle w:val="Hyperlink"/>
            <w:lang w:eastAsia="x-none"/>
          </w:rPr>
          <w:t>R1-2101635</w:t>
        </w:r>
      </w:hyperlink>
      <w:r w:rsidR="00D6410B" w:rsidRPr="00D6410B">
        <w:rPr>
          <w:lang w:eastAsia="x-none"/>
        </w:rPr>
        <w:tab/>
        <w:t>Discussion on traffic model for XR</w:t>
      </w:r>
      <w:r w:rsidR="00D6410B" w:rsidRPr="00D6410B">
        <w:rPr>
          <w:lang w:eastAsia="x-none"/>
        </w:rPr>
        <w:tab/>
        <w:t>NTT DOCOMO, INC.</w:t>
      </w:r>
    </w:p>
    <w:p w14:paraId="76E870E6" w14:textId="77777777" w:rsidR="00D6410B" w:rsidRDefault="00D6410B" w:rsidP="00D6410B">
      <w:pPr>
        <w:overflowPunct/>
        <w:autoSpaceDE/>
        <w:autoSpaceDN/>
        <w:snapToGrid w:val="0"/>
        <w:spacing w:after="0"/>
        <w:textAlignment w:val="auto"/>
      </w:pPr>
      <w:bookmarkStart w:id="1" w:name="_Toc63860812"/>
    </w:p>
    <w:p w14:paraId="7E0C814B" w14:textId="591E351D" w:rsidR="00D6410B" w:rsidRPr="00D6410B" w:rsidRDefault="00D6410B" w:rsidP="00D6410B">
      <w:pPr>
        <w:overflowPunct/>
        <w:autoSpaceDE/>
        <w:autoSpaceDN/>
        <w:snapToGrid w:val="0"/>
        <w:spacing w:after="0"/>
        <w:textAlignment w:val="auto"/>
      </w:pPr>
      <w:r w:rsidRPr="00D6410B">
        <w:t>Evaluation Methodology</w:t>
      </w:r>
      <w:bookmarkEnd w:id="1"/>
    </w:p>
    <w:p w14:paraId="7BC99963" w14:textId="77777777" w:rsidR="00D6410B" w:rsidRPr="00D6410B" w:rsidRDefault="00F16BCC" w:rsidP="00D6410B">
      <w:pPr>
        <w:spacing w:after="0"/>
        <w:rPr>
          <w:lang w:eastAsia="x-none"/>
        </w:rPr>
      </w:pPr>
      <w:hyperlink r:id="rId33" w:history="1">
        <w:r w:rsidR="00D6410B" w:rsidRPr="00D6410B">
          <w:rPr>
            <w:rStyle w:val="Hyperlink"/>
            <w:lang w:eastAsia="x-none"/>
          </w:rPr>
          <w:t>R1-2100477</w:t>
        </w:r>
      </w:hyperlink>
      <w:r w:rsidR="00D6410B" w:rsidRPr="00D6410B">
        <w:rPr>
          <w:lang w:eastAsia="x-none"/>
        </w:rPr>
        <w:tab/>
        <w:t>Discussion on evaluation methodologies of XR</w:t>
      </w:r>
      <w:r w:rsidR="00D6410B" w:rsidRPr="00D6410B">
        <w:rPr>
          <w:lang w:eastAsia="x-none"/>
        </w:rPr>
        <w:tab/>
        <w:t>vivo</w:t>
      </w:r>
    </w:p>
    <w:p w14:paraId="42355955" w14:textId="77777777" w:rsidR="00D6410B" w:rsidRPr="00D6410B" w:rsidRDefault="00F16BCC" w:rsidP="00D6410B">
      <w:pPr>
        <w:spacing w:after="0"/>
        <w:rPr>
          <w:lang w:eastAsia="x-none"/>
        </w:rPr>
      </w:pPr>
      <w:hyperlink r:id="rId34" w:history="1">
        <w:r w:rsidR="00D6410B" w:rsidRPr="00D6410B">
          <w:rPr>
            <w:rStyle w:val="Hyperlink"/>
            <w:lang w:eastAsia="x-none"/>
          </w:rPr>
          <w:t>R1-2100056</w:t>
        </w:r>
      </w:hyperlink>
      <w:r w:rsidR="00D6410B" w:rsidRPr="00D6410B">
        <w:rPr>
          <w:lang w:eastAsia="x-none"/>
        </w:rPr>
        <w:tab/>
        <w:t>XR evaluation methodology</w:t>
      </w:r>
      <w:r w:rsidR="00D6410B" w:rsidRPr="00D6410B">
        <w:rPr>
          <w:lang w:eastAsia="x-none"/>
        </w:rPr>
        <w:tab/>
        <w:t>FUTUREWEI</w:t>
      </w:r>
    </w:p>
    <w:p w14:paraId="13B0F9BC" w14:textId="77777777" w:rsidR="00D6410B" w:rsidRPr="00D6410B" w:rsidRDefault="00F16BCC" w:rsidP="00D6410B">
      <w:pPr>
        <w:spacing w:after="0"/>
        <w:rPr>
          <w:lang w:eastAsia="x-none"/>
        </w:rPr>
      </w:pPr>
      <w:hyperlink r:id="rId35" w:history="1">
        <w:r w:rsidR="00D6410B" w:rsidRPr="00D6410B">
          <w:rPr>
            <w:rStyle w:val="Hyperlink"/>
            <w:lang w:eastAsia="x-none"/>
          </w:rPr>
          <w:t>R1-2100133</w:t>
        </w:r>
      </w:hyperlink>
      <w:r w:rsidR="00D6410B" w:rsidRPr="00D6410B">
        <w:rPr>
          <w:lang w:eastAsia="x-none"/>
        </w:rPr>
        <w:tab/>
        <w:t>Discussion on the XR evaluation methodology</w:t>
      </w:r>
      <w:r w:rsidR="00D6410B" w:rsidRPr="00D6410B">
        <w:rPr>
          <w:lang w:eastAsia="x-none"/>
        </w:rPr>
        <w:tab/>
        <w:t>OPPO</w:t>
      </w:r>
    </w:p>
    <w:p w14:paraId="076958F9" w14:textId="77777777" w:rsidR="00D6410B" w:rsidRPr="00D6410B" w:rsidRDefault="00F16BCC" w:rsidP="00D6410B">
      <w:pPr>
        <w:spacing w:after="0"/>
        <w:rPr>
          <w:lang w:eastAsia="x-none"/>
        </w:rPr>
      </w:pPr>
      <w:hyperlink r:id="rId36" w:history="1">
        <w:r w:rsidR="00D6410B" w:rsidRPr="00D6410B">
          <w:rPr>
            <w:rStyle w:val="Hyperlink"/>
            <w:lang w:eastAsia="x-none"/>
          </w:rPr>
          <w:t>R1-2100242</w:t>
        </w:r>
      </w:hyperlink>
      <w:r w:rsidR="00D6410B" w:rsidRPr="00D6410B">
        <w:rPr>
          <w:lang w:eastAsia="x-none"/>
        </w:rPr>
        <w:tab/>
        <w:t>Discussion on evaluation methodology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F86FA5B" w14:textId="77777777" w:rsidR="00D6410B" w:rsidRPr="00D6410B" w:rsidRDefault="00F16BCC" w:rsidP="00D6410B">
      <w:pPr>
        <w:spacing w:after="0"/>
        <w:rPr>
          <w:lang w:eastAsia="x-none"/>
        </w:rPr>
      </w:pPr>
      <w:hyperlink r:id="rId37" w:history="1">
        <w:r w:rsidR="00D6410B" w:rsidRPr="00D6410B">
          <w:rPr>
            <w:rStyle w:val="Hyperlink"/>
            <w:lang w:eastAsia="x-none"/>
          </w:rPr>
          <w:t>R1-2100362</w:t>
        </w:r>
      </w:hyperlink>
      <w:r w:rsidR="00D6410B" w:rsidRPr="00D6410B">
        <w:rPr>
          <w:lang w:eastAsia="x-none"/>
        </w:rPr>
        <w:tab/>
        <w:t>Evaluation methodology and performance index for XR</w:t>
      </w:r>
      <w:r w:rsidR="00D6410B" w:rsidRPr="00D6410B">
        <w:rPr>
          <w:lang w:eastAsia="x-none"/>
        </w:rPr>
        <w:tab/>
        <w:t>CATT</w:t>
      </w:r>
    </w:p>
    <w:p w14:paraId="283F7437" w14:textId="77777777" w:rsidR="00D6410B" w:rsidRPr="00D6410B" w:rsidRDefault="00F16BCC" w:rsidP="00D6410B">
      <w:pPr>
        <w:spacing w:after="0"/>
        <w:rPr>
          <w:lang w:eastAsia="x-none"/>
        </w:rPr>
      </w:pPr>
      <w:hyperlink r:id="rId38" w:history="1">
        <w:r w:rsidR="00D6410B" w:rsidRPr="00D6410B">
          <w:rPr>
            <w:rStyle w:val="Hyperlink"/>
            <w:lang w:eastAsia="x-none"/>
          </w:rPr>
          <w:t>R1-2100529</w:t>
        </w:r>
      </w:hyperlink>
      <w:r w:rsidR="00D6410B" w:rsidRPr="00D6410B">
        <w:rPr>
          <w:lang w:eastAsia="x-none"/>
        </w:rPr>
        <w:tab/>
        <w:t>On XR Evaluation Methodology</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255A1EE6" w14:textId="77777777" w:rsidR="00D6410B" w:rsidRPr="00D6410B" w:rsidRDefault="00F16BCC" w:rsidP="00D6410B">
      <w:pPr>
        <w:spacing w:after="0"/>
        <w:rPr>
          <w:lang w:eastAsia="x-none"/>
        </w:rPr>
      </w:pPr>
      <w:hyperlink r:id="rId39" w:history="1">
        <w:r w:rsidR="00D6410B" w:rsidRPr="00D6410B">
          <w:rPr>
            <w:rStyle w:val="Hyperlink"/>
            <w:lang w:eastAsia="x-none"/>
          </w:rPr>
          <w:t>R1-2100556</w:t>
        </w:r>
      </w:hyperlink>
      <w:r w:rsidR="00D6410B" w:rsidRPr="00D6410B">
        <w:rPr>
          <w:lang w:eastAsia="x-none"/>
        </w:rPr>
        <w:tab/>
        <w:t>Discussion on evaluation assumption for XR study</w:t>
      </w:r>
      <w:r w:rsidR="00D6410B" w:rsidRPr="00D6410B">
        <w:rPr>
          <w:lang w:eastAsia="x-none"/>
        </w:rPr>
        <w:tab/>
        <w:t>LG Electronics</w:t>
      </w:r>
    </w:p>
    <w:p w14:paraId="0D602AE2" w14:textId="77777777" w:rsidR="00D6410B" w:rsidRPr="00D6410B" w:rsidRDefault="00F16BCC" w:rsidP="00D6410B">
      <w:pPr>
        <w:spacing w:after="0"/>
        <w:rPr>
          <w:lang w:eastAsia="x-none"/>
        </w:rPr>
      </w:pPr>
      <w:hyperlink r:id="rId40" w:history="1">
        <w:r w:rsidR="00D6410B" w:rsidRPr="00D6410B">
          <w:rPr>
            <w:rStyle w:val="Hyperlink"/>
            <w:lang w:eastAsia="x-none"/>
          </w:rPr>
          <w:t>R1-2100572</w:t>
        </w:r>
      </w:hyperlink>
      <w:r w:rsidR="00D6410B" w:rsidRPr="00D6410B">
        <w:rPr>
          <w:lang w:eastAsia="x-none"/>
        </w:rPr>
        <w:tab/>
        <w:t>Discussion on Evaluation Methodology for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3D59E4F6" w14:textId="77777777" w:rsidR="00D6410B" w:rsidRPr="00D6410B" w:rsidRDefault="00F16BCC" w:rsidP="00D6410B">
      <w:pPr>
        <w:spacing w:after="0"/>
        <w:rPr>
          <w:lang w:eastAsia="x-none"/>
        </w:rPr>
      </w:pPr>
      <w:hyperlink r:id="rId41" w:history="1">
        <w:r w:rsidR="00D6410B" w:rsidRPr="00D6410B">
          <w:rPr>
            <w:rStyle w:val="Hyperlink"/>
            <w:lang w:eastAsia="x-none"/>
          </w:rPr>
          <w:t>R1-2100586</w:t>
        </w:r>
      </w:hyperlink>
      <w:r w:rsidR="00D6410B" w:rsidRPr="00D6410B">
        <w:rPr>
          <w:lang w:eastAsia="x-none"/>
        </w:rPr>
        <w:tab/>
        <w:t>On Evaluation Methodology for XR and CG</w:t>
      </w:r>
      <w:r w:rsidR="00D6410B" w:rsidRPr="00D6410B">
        <w:rPr>
          <w:lang w:eastAsia="x-none"/>
        </w:rPr>
        <w:tab/>
        <w:t>MediaTek Inc.</w:t>
      </w:r>
    </w:p>
    <w:p w14:paraId="3CB1886F" w14:textId="77777777" w:rsidR="00D6410B" w:rsidRPr="00D6410B" w:rsidRDefault="00F16BCC" w:rsidP="00D6410B">
      <w:pPr>
        <w:spacing w:after="0"/>
        <w:rPr>
          <w:lang w:eastAsia="x-none"/>
        </w:rPr>
      </w:pPr>
      <w:hyperlink r:id="rId42" w:history="1">
        <w:r w:rsidR="00D6410B" w:rsidRPr="00D6410B">
          <w:rPr>
            <w:rStyle w:val="Hyperlink"/>
            <w:lang w:eastAsia="x-none"/>
          </w:rPr>
          <w:t>R1-2100681</w:t>
        </w:r>
      </w:hyperlink>
      <w:r w:rsidR="00D6410B" w:rsidRPr="00D6410B">
        <w:rPr>
          <w:lang w:eastAsia="x-none"/>
        </w:rPr>
        <w:tab/>
        <w:t>On evaluation methodology for XR</w:t>
      </w:r>
      <w:r w:rsidR="00D6410B" w:rsidRPr="00D6410B">
        <w:rPr>
          <w:lang w:eastAsia="x-none"/>
        </w:rPr>
        <w:tab/>
        <w:t>Intel Corporation</w:t>
      </w:r>
    </w:p>
    <w:p w14:paraId="01CBE6B7" w14:textId="77777777" w:rsidR="00D6410B" w:rsidRPr="00D6410B" w:rsidRDefault="00F16BCC" w:rsidP="00D6410B">
      <w:pPr>
        <w:spacing w:after="0"/>
        <w:rPr>
          <w:lang w:eastAsia="x-none"/>
        </w:rPr>
      </w:pPr>
      <w:hyperlink r:id="rId43" w:history="1">
        <w:r w:rsidR="00D6410B" w:rsidRPr="00D6410B">
          <w:rPr>
            <w:rStyle w:val="Hyperlink"/>
            <w:lang w:eastAsia="x-none"/>
          </w:rPr>
          <w:t>R1-2100725</w:t>
        </w:r>
      </w:hyperlink>
      <w:r w:rsidR="00D6410B" w:rsidRPr="00D6410B">
        <w:rPr>
          <w:lang w:eastAsia="x-none"/>
        </w:rPr>
        <w:tab/>
        <w:t>Development of the Evaluation Methodology for XR Study</w:t>
      </w:r>
      <w:r w:rsidR="00D6410B" w:rsidRPr="00D6410B">
        <w:rPr>
          <w:lang w:eastAsia="x-none"/>
        </w:rPr>
        <w:tab/>
        <w:t>Nokia, Nokia Shanghai Bell</w:t>
      </w:r>
    </w:p>
    <w:p w14:paraId="065EAC89" w14:textId="77777777" w:rsidR="00D6410B" w:rsidRPr="00D6410B" w:rsidRDefault="00F16BCC" w:rsidP="00D6410B">
      <w:pPr>
        <w:spacing w:after="0"/>
        <w:rPr>
          <w:lang w:eastAsia="x-none"/>
        </w:rPr>
      </w:pPr>
      <w:hyperlink r:id="rId44" w:history="1">
        <w:r w:rsidR="00D6410B" w:rsidRPr="00D6410B">
          <w:rPr>
            <w:rStyle w:val="Hyperlink"/>
            <w:lang w:eastAsia="x-none"/>
          </w:rPr>
          <w:t>R1-2100776</w:t>
        </w:r>
      </w:hyperlink>
      <w:r w:rsidR="00D6410B" w:rsidRPr="00D6410B">
        <w:rPr>
          <w:lang w:eastAsia="x-none"/>
        </w:rPr>
        <w:tab/>
        <w:t>XR Evaluation Assumptions</w:t>
      </w:r>
      <w:r w:rsidR="00D6410B" w:rsidRPr="00D6410B">
        <w:rPr>
          <w:lang w:eastAsia="x-none"/>
        </w:rPr>
        <w:tab/>
        <w:t>AT&amp;T</w:t>
      </w:r>
    </w:p>
    <w:p w14:paraId="790DC422" w14:textId="77777777" w:rsidR="00D6410B" w:rsidRPr="00D6410B" w:rsidRDefault="00F16BCC" w:rsidP="00D6410B">
      <w:pPr>
        <w:spacing w:after="0"/>
        <w:rPr>
          <w:lang w:eastAsia="x-none"/>
        </w:rPr>
      </w:pPr>
      <w:hyperlink r:id="rId45" w:history="1">
        <w:r w:rsidR="00D6410B" w:rsidRPr="00D6410B">
          <w:rPr>
            <w:rStyle w:val="Hyperlink"/>
            <w:lang w:eastAsia="x-none"/>
          </w:rPr>
          <w:t>R1-2101102</w:t>
        </w:r>
      </w:hyperlink>
      <w:r w:rsidR="00D6410B" w:rsidRPr="00D6410B">
        <w:rPr>
          <w:lang w:eastAsia="x-none"/>
        </w:rPr>
        <w:tab/>
        <w:t>Discussion on evaluation methodology for XR services</w:t>
      </w:r>
      <w:r w:rsidR="00D6410B" w:rsidRPr="00D6410B">
        <w:rPr>
          <w:lang w:eastAsia="x-none"/>
        </w:rPr>
        <w:tab/>
        <w:t>Xiaomi</w:t>
      </w:r>
    </w:p>
    <w:p w14:paraId="202A3E4F" w14:textId="77777777" w:rsidR="00D6410B" w:rsidRPr="00D6410B" w:rsidRDefault="00F16BCC" w:rsidP="00D6410B">
      <w:pPr>
        <w:spacing w:after="0"/>
        <w:rPr>
          <w:lang w:eastAsia="x-none"/>
        </w:rPr>
      </w:pPr>
      <w:hyperlink r:id="rId46" w:history="1">
        <w:r w:rsidR="00D6410B" w:rsidRPr="00D6410B">
          <w:rPr>
            <w:rStyle w:val="Hyperlink"/>
            <w:lang w:eastAsia="x-none"/>
          </w:rPr>
          <w:t>R1-2101241</w:t>
        </w:r>
      </w:hyperlink>
      <w:r w:rsidR="00D6410B" w:rsidRPr="00D6410B">
        <w:rPr>
          <w:lang w:eastAsia="x-none"/>
        </w:rPr>
        <w:tab/>
        <w:t>XR Evaluation Methodology and KPIs</w:t>
      </w:r>
      <w:r w:rsidR="00D6410B" w:rsidRPr="00D6410B">
        <w:rPr>
          <w:lang w:eastAsia="x-none"/>
        </w:rPr>
        <w:tab/>
        <w:t>Samsung</w:t>
      </w:r>
    </w:p>
    <w:p w14:paraId="0FA531E5" w14:textId="77777777" w:rsidR="00D6410B" w:rsidRPr="00D6410B" w:rsidRDefault="00F16BCC" w:rsidP="00D6410B">
      <w:pPr>
        <w:spacing w:after="0"/>
        <w:rPr>
          <w:lang w:eastAsia="x-none"/>
        </w:rPr>
      </w:pPr>
      <w:hyperlink r:id="rId47" w:history="1">
        <w:r w:rsidR="00D6410B" w:rsidRPr="00D6410B">
          <w:rPr>
            <w:rStyle w:val="Hyperlink"/>
            <w:lang w:eastAsia="x-none"/>
          </w:rPr>
          <w:t>R1-2101315</w:t>
        </w:r>
      </w:hyperlink>
      <w:r w:rsidR="00D6410B" w:rsidRPr="00D6410B">
        <w:rPr>
          <w:lang w:eastAsia="x-none"/>
        </w:rPr>
        <w:tab/>
        <w:t>Evaluation methodology for XR</w:t>
      </w:r>
      <w:r w:rsidR="00D6410B" w:rsidRPr="00D6410B">
        <w:rPr>
          <w:lang w:eastAsia="x-none"/>
        </w:rPr>
        <w:tab/>
        <w:t>Ericsson</w:t>
      </w:r>
    </w:p>
    <w:p w14:paraId="4F77E5D2" w14:textId="77777777" w:rsidR="00D6410B" w:rsidRPr="00D6410B" w:rsidRDefault="00F16BCC" w:rsidP="00D6410B">
      <w:pPr>
        <w:spacing w:after="0"/>
        <w:rPr>
          <w:lang w:eastAsia="x-none"/>
        </w:rPr>
      </w:pPr>
      <w:hyperlink r:id="rId48" w:history="1">
        <w:r w:rsidR="00D6410B" w:rsidRPr="00D6410B">
          <w:rPr>
            <w:rStyle w:val="Hyperlink"/>
            <w:lang w:eastAsia="x-none"/>
          </w:rPr>
          <w:t>R1-2101366</w:t>
        </w:r>
      </w:hyperlink>
      <w:r w:rsidR="00D6410B" w:rsidRPr="00D6410B">
        <w:rPr>
          <w:lang w:eastAsia="x-none"/>
        </w:rPr>
        <w:tab/>
        <w:t>Views on XR evaluation methodology</w:t>
      </w:r>
      <w:r w:rsidR="00D6410B" w:rsidRPr="00D6410B">
        <w:rPr>
          <w:lang w:eastAsia="x-none"/>
        </w:rPr>
        <w:tab/>
        <w:t>Apple</w:t>
      </w:r>
    </w:p>
    <w:p w14:paraId="45B89C01" w14:textId="77777777" w:rsidR="00D6410B" w:rsidRPr="00D6410B" w:rsidRDefault="00F16BCC" w:rsidP="00D6410B">
      <w:pPr>
        <w:spacing w:after="0"/>
        <w:rPr>
          <w:lang w:eastAsia="x-none"/>
        </w:rPr>
      </w:pPr>
      <w:hyperlink r:id="rId49" w:history="1">
        <w:r w:rsidR="00D6410B" w:rsidRPr="00D6410B">
          <w:rPr>
            <w:rStyle w:val="Hyperlink"/>
            <w:lang w:eastAsia="x-none"/>
          </w:rPr>
          <w:t>R1-2101494</w:t>
        </w:r>
      </w:hyperlink>
      <w:r w:rsidR="00D6410B" w:rsidRPr="00D6410B">
        <w:rPr>
          <w:lang w:eastAsia="x-none"/>
        </w:rPr>
        <w:tab/>
        <w:t>Evaluation Methodology for XR</w:t>
      </w:r>
      <w:r w:rsidR="00D6410B" w:rsidRPr="00D6410B">
        <w:rPr>
          <w:lang w:eastAsia="x-none"/>
        </w:rPr>
        <w:tab/>
        <w:t>Qualcomm Incorporated</w:t>
      </w:r>
    </w:p>
    <w:p w14:paraId="5645AFB9" w14:textId="77777777" w:rsidR="00D6410B" w:rsidRPr="00D6410B" w:rsidRDefault="00F16BCC" w:rsidP="00D6410B">
      <w:pPr>
        <w:spacing w:after="0"/>
        <w:rPr>
          <w:lang w:eastAsia="x-none"/>
        </w:rPr>
      </w:pPr>
      <w:hyperlink r:id="rId50" w:history="1">
        <w:r w:rsidR="00D6410B" w:rsidRPr="00D6410B">
          <w:rPr>
            <w:rStyle w:val="Hyperlink"/>
            <w:lang w:eastAsia="x-none"/>
          </w:rPr>
          <w:t>R1-2101636</w:t>
        </w:r>
      </w:hyperlink>
      <w:r w:rsidR="00D6410B" w:rsidRPr="00D6410B">
        <w:rPr>
          <w:lang w:eastAsia="x-none"/>
        </w:rPr>
        <w:tab/>
        <w:t>Discussion on evaluation methodology for XR</w:t>
      </w:r>
      <w:r w:rsidR="00D6410B" w:rsidRPr="00D6410B">
        <w:rPr>
          <w:lang w:eastAsia="x-none"/>
        </w:rPr>
        <w:tab/>
        <w:t>NTT DOCOMO, INC.</w:t>
      </w:r>
    </w:p>
    <w:p w14:paraId="7F7FBA93" w14:textId="77777777" w:rsidR="00D6410B" w:rsidRDefault="00D6410B" w:rsidP="00D6410B">
      <w:pPr>
        <w:overflowPunct/>
        <w:autoSpaceDE/>
        <w:autoSpaceDN/>
        <w:snapToGrid w:val="0"/>
        <w:spacing w:after="0"/>
        <w:textAlignment w:val="auto"/>
      </w:pPr>
      <w:bookmarkStart w:id="2" w:name="_Toc63860813"/>
    </w:p>
    <w:p w14:paraId="4A73327C" w14:textId="23333B89" w:rsidR="00D6410B" w:rsidRPr="00D6410B" w:rsidRDefault="00D6410B" w:rsidP="00D6410B">
      <w:pPr>
        <w:overflowPunct/>
        <w:autoSpaceDE/>
        <w:autoSpaceDN/>
        <w:snapToGrid w:val="0"/>
        <w:spacing w:after="0"/>
        <w:textAlignment w:val="auto"/>
      </w:pPr>
      <w:r w:rsidRPr="00D6410B">
        <w:t>Initial Performance Evaluation Results</w:t>
      </w:r>
      <w:bookmarkEnd w:id="2"/>
    </w:p>
    <w:p w14:paraId="40649690" w14:textId="77777777" w:rsidR="00D6410B" w:rsidRPr="00D6410B" w:rsidRDefault="00D6410B" w:rsidP="00D6410B">
      <w:pPr>
        <w:spacing w:after="0"/>
        <w:rPr>
          <w:i/>
          <w:iCs/>
          <w:lang w:eastAsia="x-none"/>
        </w:rPr>
      </w:pPr>
      <w:r w:rsidRPr="00D6410B">
        <w:rPr>
          <w:i/>
          <w:iCs/>
          <w:lang w:eastAsia="x-none"/>
        </w:rPr>
        <w:t>Placeholder only – no email/GTW discussion</w:t>
      </w:r>
    </w:p>
    <w:p w14:paraId="6DF0F225" w14:textId="77777777" w:rsidR="00D6410B" w:rsidRPr="00D6410B" w:rsidRDefault="00F16BCC" w:rsidP="00D6410B">
      <w:pPr>
        <w:spacing w:after="0"/>
        <w:rPr>
          <w:lang w:eastAsia="x-none"/>
        </w:rPr>
      </w:pPr>
      <w:hyperlink r:id="rId51" w:history="1">
        <w:r w:rsidR="00D6410B" w:rsidRPr="00D6410B">
          <w:rPr>
            <w:rStyle w:val="Hyperlink"/>
            <w:lang w:eastAsia="x-none"/>
          </w:rPr>
          <w:t>R1-2100363</w:t>
        </w:r>
      </w:hyperlink>
      <w:r w:rsidR="00D6410B" w:rsidRPr="00D6410B">
        <w:rPr>
          <w:lang w:eastAsia="x-none"/>
        </w:rPr>
        <w:tab/>
        <w:t>Evaluation results of XR performance</w:t>
      </w:r>
      <w:r w:rsidR="00D6410B" w:rsidRPr="00D6410B">
        <w:rPr>
          <w:lang w:eastAsia="x-none"/>
        </w:rPr>
        <w:tab/>
        <w:t>CATT</w:t>
      </w:r>
    </w:p>
    <w:p w14:paraId="4F865B7E" w14:textId="77777777" w:rsidR="00D6410B" w:rsidRPr="00D6410B" w:rsidRDefault="00F16BCC" w:rsidP="00D6410B">
      <w:pPr>
        <w:spacing w:after="0"/>
        <w:rPr>
          <w:lang w:eastAsia="x-none"/>
        </w:rPr>
      </w:pPr>
      <w:hyperlink r:id="rId52" w:history="1">
        <w:r w:rsidR="00D6410B" w:rsidRPr="00D6410B">
          <w:rPr>
            <w:rStyle w:val="Hyperlink"/>
            <w:lang w:eastAsia="x-none"/>
          </w:rPr>
          <w:t>R1-2100478</w:t>
        </w:r>
      </w:hyperlink>
      <w:r w:rsidR="00D6410B" w:rsidRPr="00D6410B">
        <w:rPr>
          <w:lang w:eastAsia="x-none"/>
        </w:rPr>
        <w:tab/>
        <w:t>Initial performance evaluation results of XR</w:t>
      </w:r>
      <w:r w:rsidR="00D6410B" w:rsidRPr="00D6410B">
        <w:rPr>
          <w:lang w:eastAsia="x-none"/>
        </w:rPr>
        <w:tab/>
        <w:t>vivo</w:t>
      </w:r>
    </w:p>
    <w:p w14:paraId="7070D9E5" w14:textId="77777777" w:rsidR="00D6410B" w:rsidRPr="00D6410B" w:rsidRDefault="00F16BCC" w:rsidP="00D6410B">
      <w:pPr>
        <w:spacing w:after="0"/>
        <w:rPr>
          <w:lang w:eastAsia="x-none"/>
        </w:rPr>
      </w:pPr>
      <w:hyperlink r:id="rId53" w:history="1">
        <w:r w:rsidR="00D6410B" w:rsidRPr="00D6410B">
          <w:rPr>
            <w:rStyle w:val="Hyperlink"/>
            <w:lang w:eastAsia="x-none"/>
          </w:rPr>
          <w:t>R1-2100530</w:t>
        </w:r>
      </w:hyperlink>
      <w:r w:rsidR="00D6410B" w:rsidRPr="00D6410B">
        <w:rPr>
          <w:lang w:eastAsia="x-none"/>
        </w:rPr>
        <w:tab/>
        <w:t>Preliminary Performance Evaluation Results for XR</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4642053" w14:textId="77777777" w:rsidR="00D6410B" w:rsidRPr="00D6410B" w:rsidRDefault="00F16BCC" w:rsidP="00D6410B">
      <w:pPr>
        <w:spacing w:after="0"/>
        <w:rPr>
          <w:lang w:eastAsia="x-none"/>
        </w:rPr>
      </w:pPr>
      <w:hyperlink r:id="rId54" w:history="1">
        <w:r w:rsidR="00D6410B" w:rsidRPr="00D6410B">
          <w:rPr>
            <w:rStyle w:val="Hyperlink"/>
            <w:lang w:eastAsia="x-none"/>
          </w:rPr>
          <w:t>R1-2100587</w:t>
        </w:r>
      </w:hyperlink>
      <w:r w:rsidR="00D6410B" w:rsidRPr="00D6410B">
        <w:rPr>
          <w:lang w:eastAsia="x-none"/>
        </w:rPr>
        <w:tab/>
        <w:t>Initial Performance and Evaluation Results for XR and CG</w:t>
      </w:r>
      <w:r w:rsidR="00D6410B" w:rsidRPr="00D6410B">
        <w:rPr>
          <w:lang w:eastAsia="x-none"/>
        </w:rPr>
        <w:tab/>
        <w:t>MediaTek Inc.</w:t>
      </w:r>
    </w:p>
    <w:p w14:paraId="0038ECFE" w14:textId="77777777" w:rsidR="00D6410B" w:rsidRPr="00D6410B" w:rsidRDefault="00F16BCC" w:rsidP="00D6410B">
      <w:pPr>
        <w:spacing w:after="0"/>
        <w:rPr>
          <w:lang w:eastAsia="x-none"/>
        </w:rPr>
      </w:pPr>
      <w:hyperlink r:id="rId55" w:history="1">
        <w:r w:rsidR="00D6410B" w:rsidRPr="00D6410B">
          <w:rPr>
            <w:rStyle w:val="Hyperlink"/>
            <w:lang w:eastAsia="x-none"/>
          </w:rPr>
          <w:t>R1-2100682</w:t>
        </w:r>
      </w:hyperlink>
      <w:r w:rsidR="00D6410B" w:rsidRPr="00D6410B">
        <w:rPr>
          <w:lang w:eastAsia="x-none"/>
        </w:rPr>
        <w:tab/>
        <w:t>Initial results for XR</w:t>
      </w:r>
      <w:r w:rsidR="00D6410B" w:rsidRPr="00D6410B">
        <w:rPr>
          <w:lang w:eastAsia="x-none"/>
        </w:rPr>
        <w:tab/>
        <w:t>Intel Corporation</w:t>
      </w:r>
    </w:p>
    <w:p w14:paraId="22E881C6" w14:textId="77777777" w:rsidR="00D6410B" w:rsidRPr="00D6410B" w:rsidRDefault="00F16BCC" w:rsidP="00D6410B">
      <w:pPr>
        <w:spacing w:after="0"/>
        <w:rPr>
          <w:lang w:eastAsia="x-none"/>
        </w:rPr>
      </w:pPr>
      <w:hyperlink r:id="rId56" w:history="1">
        <w:r w:rsidR="00D6410B" w:rsidRPr="00D6410B">
          <w:rPr>
            <w:rStyle w:val="Hyperlink"/>
            <w:lang w:eastAsia="x-none"/>
          </w:rPr>
          <w:t>R1-2100726</w:t>
        </w:r>
      </w:hyperlink>
      <w:r w:rsidR="00D6410B" w:rsidRPr="00D6410B">
        <w:rPr>
          <w:lang w:eastAsia="x-none"/>
        </w:rPr>
        <w:tab/>
        <w:t>Initial Performance Evaluation Results</w:t>
      </w:r>
      <w:r w:rsidR="00D6410B" w:rsidRPr="00D6410B">
        <w:rPr>
          <w:lang w:eastAsia="x-none"/>
        </w:rPr>
        <w:tab/>
        <w:t>Nokia, Nokia Shanghai Bell</w:t>
      </w:r>
    </w:p>
    <w:p w14:paraId="4CC756EE" w14:textId="77777777" w:rsidR="00D6410B" w:rsidRPr="00D6410B" w:rsidRDefault="00F16BCC" w:rsidP="00D6410B">
      <w:pPr>
        <w:spacing w:after="0"/>
        <w:rPr>
          <w:lang w:eastAsia="x-none"/>
        </w:rPr>
      </w:pPr>
      <w:hyperlink r:id="rId57" w:history="1">
        <w:r w:rsidR="00D6410B" w:rsidRPr="00D6410B">
          <w:rPr>
            <w:rStyle w:val="Hyperlink"/>
            <w:lang w:eastAsia="x-none"/>
          </w:rPr>
          <w:t>R1-2101068</w:t>
        </w:r>
      </w:hyperlink>
      <w:r w:rsidR="00D6410B" w:rsidRPr="00D6410B">
        <w:rPr>
          <w:lang w:eastAsia="x-none"/>
        </w:rPr>
        <w:tab/>
        <w:t>Discussion on XR evaluation</w:t>
      </w:r>
      <w:r w:rsidR="00D6410B" w:rsidRPr="00D6410B">
        <w:rPr>
          <w:lang w:eastAsia="x-none"/>
        </w:rPr>
        <w:tab/>
        <w:t>CMCC</w:t>
      </w:r>
    </w:p>
    <w:p w14:paraId="165ED410" w14:textId="77777777" w:rsidR="00D6410B" w:rsidRPr="00D6410B" w:rsidRDefault="00F16BCC" w:rsidP="00D6410B">
      <w:pPr>
        <w:spacing w:after="0"/>
        <w:rPr>
          <w:lang w:eastAsia="x-none"/>
        </w:rPr>
      </w:pPr>
      <w:hyperlink r:id="rId58" w:history="1">
        <w:r w:rsidR="00D6410B" w:rsidRPr="00D6410B">
          <w:rPr>
            <w:rStyle w:val="Hyperlink"/>
            <w:lang w:eastAsia="x-none"/>
          </w:rPr>
          <w:t>R1-2101255</w:t>
        </w:r>
      </w:hyperlink>
      <w:r w:rsidR="00D6410B" w:rsidRPr="00D6410B">
        <w:rPr>
          <w:lang w:eastAsia="x-none"/>
        </w:rPr>
        <w:tab/>
        <w:t>Initial evaluation results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4EFA16FE" w14:textId="77777777" w:rsidR="00D6410B" w:rsidRPr="00D6410B" w:rsidRDefault="00F16BCC" w:rsidP="00D6410B">
      <w:pPr>
        <w:spacing w:after="0"/>
        <w:rPr>
          <w:lang w:eastAsia="x-none"/>
        </w:rPr>
      </w:pPr>
      <w:hyperlink r:id="rId59" w:history="1">
        <w:r w:rsidR="00D6410B" w:rsidRPr="00D6410B">
          <w:rPr>
            <w:rStyle w:val="Hyperlink"/>
            <w:lang w:eastAsia="x-none"/>
          </w:rPr>
          <w:t>R1-2101316</w:t>
        </w:r>
      </w:hyperlink>
      <w:r w:rsidR="00D6410B" w:rsidRPr="00D6410B">
        <w:rPr>
          <w:lang w:eastAsia="x-none"/>
        </w:rPr>
        <w:tab/>
        <w:t>Initial XR performance evaluation results</w:t>
      </w:r>
      <w:r w:rsidR="00D6410B" w:rsidRPr="00D6410B">
        <w:rPr>
          <w:lang w:eastAsia="x-none"/>
        </w:rPr>
        <w:tab/>
        <w:t>Ericsson</w:t>
      </w:r>
    </w:p>
    <w:p w14:paraId="6B50FC6A" w14:textId="77777777" w:rsidR="00D6410B" w:rsidRPr="00D6410B" w:rsidRDefault="00F16BCC" w:rsidP="00D6410B">
      <w:pPr>
        <w:spacing w:after="0"/>
        <w:rPr>
          <w:lang w:eastAsia="x-none"/>
        </w:rPr>
      </w:pPr>
      <w:hyperlink r:id="rId60" w:history="1">
        <w:r w:rsidR="00D6410B" w:rsidRPr="00D6410B">
          <w:rPr>
            <w:rStyle w:val="Hyperlink"/>
            <w:lang w:eastAsia="x-none"/>
          </w:rPr>
          <w:t>R1-2101495</w:t>
        </w:r>
      </w:hyperlink>
      <w:r w:rsidR="00D6410B" w:rsidRPr="00D6410B">
        <w:rPr>
          <w:lang w:eastAsia="x-none"/>
        </w:rPr>
        <w:tab/>
        <w:t>Initial XR Performance Evaluation Results</w:t>
      </w:r>
      <w:r w:rsidR="00D6410B" w:rsidRPr="00D6410B">
        <w:rPr>
          <w:lang w:eastAsia="x-none"/>
        </w:rPr>
        <w:tab/>
        <w:t>Qualcomm Incorporated</w:t>
      </w:r>
    </w:p>
    <w:p w14:paraId="4649C83E" w14:textId="77777777" w:rsidR="00D6410B" w:rsidRDefault="00D6410B" w:rsidP="00D6410B">
      <w:pPr>
        <w:overflowPunct/>
        <w:autoSpaceDE/>
        <w:autoSpaceDN/>
        <w:snapToGrid w:val="0"/>
        <w:spacing w:after="0"/>
        <w:textAlignment w:val="auto"/>
      </w:pPr>
      <w:bookmarkStart w:id="3" w:name="_Toc63860814"/>
    </w:p>
    <w:p w14:paraId="1CF06F2A" w14:textId="1124A7E5" w:rsidR="00D6410B" w:rsidRPr="00D6410B" w:rsidRDefault="00D6410B" w:rsidP="00D6410B">
      <w:pPr>
        <w:overflowPunct/>
        <w:autoSpaceDE/>
        <w:autoSpaceDN/>
        <w:snapToGrid w:val="0"/>
        <w:spacing w:after="0"/>
        <w:textAlignment w:val="auto"/>
      </w:pPr>
      <w:r w:rsidRPr="00D6410B">
        <w:t>Others</w:t>
      </w:r>
      <w:bookmarkEnd w:id="3"/>
    </w:p>
    <w:p w14:paraId="4EE54D16" w14:textId="77777777" w:rsidR="00D6410B" w:rsidRPr="00D6410B" w:rsidRDefault="00F16BCC" w:rsidP="00D6410B">
      <w:pPr>
        <w:spacing w:after="0"/>
        <w:rPr>
          <w:lang w:eastAsia="x-none"/>
        </w:rPr>
      </w:pPr>
      <w:hyperlink r:id="rId61" w:history="1">
        <w:r w:rsidR="00D6410B" w:rsidRPr="00D6410B">
          <w:rPr>
            <w:rStyle w:val="Hyperlink"/>
            <w:lang w:eastAsia="x-none"/>
          </w:rPr>
          <w:t>R1-2100134</w:t>
        </w:r>
      </w:hyperlink>
      <w:r w:rsidR="00D6410B" w:rsidRPr="00D6410B">
        <w:rPr>
          <w:lang w:eastAsia="x-none"/>
        </w:rPr>
        <w:tab/>
        <w:t xml:space="preserve">Discussion on </w:t>
      </w:r>
      <w:proofErr w:type="gramStart"/>
      <w:r w:rsidR="00D6410B" w:rsidRPr="00D6410B">
        <w:rPr>
          <w:lang w:eastAsia="x-none"/>
        </w:rPr>
        <w:t>the  support</w:t>
      </w:r>
      <w:proofErr w:type="gramEnd"/>
      <w:r w:rsidR="00D6410B" w:rsidRPr="00D6410B">
        <w:rPr>
          <w:lang w:eastAsia="x-none"/>
        </w:rPr>
        <w:t xml:space="preserve"> of XR/CG service in sidelink-unlicensed</w:t>
      </w:r>
      <w:r w:rsidR="00D6410B" w:rsidRPr="00D6410B">
        <w:rPr>
          <w:lang w:eastAsia="x-none"/>
        </w:rPr>
        <w:tab/>
        <w:t>OPPO</w:t>
      </w:r>
    </w:p>
    <w:p w14:paraId="4DCB32FD" w14:textId="77777777" w:rsidR="00D6410B" w:rsidRPr="00D6410B" w:rsidRDefault="00F16BCC" w:rsidP="00D6410B">
      <w:pPr>
        <w:spacing w:after="0"/>
        <w:rPr>
          <w:lang w:eastAsia="x-none"/>
        </w:rPr>
      </w:pPr>
      <w:hyperlink r:id="rId62" w:history="1">
        <w:r w:rsidR="00D6410B" w:rsidRPr="00D6410B">
          <w:rPr>
            <w:rStyle w:val="Hyperlink"/>
            <w:lang w:eastAsia="x-none"/>
          </w:rPr>
          <w:t>R1-2100364</w:t>
        </w:r>
      </w:hyperlink>
      <w:r w:rsidR="00D6410B" w:rsidRPr="00D6410B">
        <w:rPr>
          <w:lang w:eastAsia="x-none"/>
        </w:rPr>
        <w:tab/>
        <w:t>Potential area of NR enhancement for the support of XR services</w:t>
      </w:r>
      <w:r w:rsidR="00D6410B" w:rsidRPr="00D6410B">
        <w:rPr>
          <w:lang w:eastAsia="x-none"/>
        </w:rPr>
        <w:tab/>
        <w:t>CATT</w:t>
      </w:r>
    </w:p>
    <w:p w14:paraId="076FE044" w14:textId="77777777" w:rsidR="00D6410B" w:rsidRPr="00D6410B" w:rsidRDefault="00F16BCC" w:rsidP="00D6410B">
      <w:pPr>
        <w:spacing w:after="0"/>
        <w:rPr>
          <w:lang w:eastAsia="x-none"/>
        </w:rPr>
      </w:pPr>
      <w:hyperlink r:id="rId63" w:history="1">
        <w:r w:rsidR="00D6410B" w:rsidRPr="00D6410B">
          <w:rPr>
            <w:rStyle w:val="Hyperlink"/>
            <w:lang w:eastAsia="x-none"/>
          </w:rPr>
          <w:t>R1-2100479</w:t>
        </w:r>
      </w:hyperlink>
      <w:r w:rsidR="00D6410B" w:rsidRPr="00D6410B">
        <w:rPr>
          <w:lang w:eastAsia="x-none"/>
        </w:rPr>
        <w:tab/>
        <w:t>Challenges and potential enhancements of XR</w:t>
      </w:r>
      <w:r w:rsidR="00D6410B" w:rsidRPr="00D6410B">
        <w:rPr>
          <w:lang w:eastAsia="x-none"/>
        </w:rPr>
        <w:tab/>
        <w:t>vivo</w:t>
      </w:r>
    </w:p>
    <w:p w14:paraId="69FB47B3" w14:textId="77777777" w:rsidR="00D6410B" w:rsidRPr="00D6410B" w:rsidRDefault="00F16BCC" w:rsidP="00D6410B">
      <w:pPr>
        <w:spacing w:after="0"/>
        <w:rPr>
          <w:lang w:eastAsia="x-none"/>
        </w:rPr>
      </w:pPr>
      <w:hyperlink r:id="rId64" w:history="1">
        <w:r w:rsidR="00D6410B" w:rsidRPr="00D6410B">
          <w:rPr>
            <w:rStyle w:val="Hyperlink"/>
            <w:lang w:eastAsia="x-none"/>
          </w:rPr>
          <w:t>R1-2100531</w:t>
        </w:r>
      </w:hyperlink>
      <w:r w:rsidR="00D6410B" w:rsidRPr="00D6410B">
        <w:rPr>
          <w:lang w:eastAsia="x-none"/>
        </w:rPr>
        <w:tab/>
        <w:t>Considerations on XR specific enhancements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67FA844D" w14:textId="77777777" w:rsidR="00D6410B" w:rsidRPr="00D6410B" w:rsidRDefault="00F16BCC" w:rsidP="00D6410B">
      <w:pPr>
        <w:spacing w:after="0"/>
        <w:rPr>
          <w:lang w:eastAsia="x-none"/>
        </w:rPr>
      </w:pPr>
      <w:hyperlink r:id="rId65" w:history="1">
        <w:r w:rsidR="00D6410B" w:rsidRPr="00D6410B">
          <w:rPr>
            <w:rStyle w:val="Hyperlink"/>
            <w:lang w:eastAsia="x-none"/>
          </w:rPr>
          <w:t>R1-2100573</w:t>
        </w:r>
      </w:hyperlink>
      <w:r w:rsidR="00D6410B" w:rsidRPr="00D6410B">
        <w:rPr>
          <w:lang w:eastAsia="x-none"/>
        </w:rPr>
        <w:tab/>
        <w:t>Discussion on potential enhancements for supporting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0B27BDB" w14:textId="77777777" w:rsidR="00D6410B" w:rsidRPr="00D6410B" w:rsidRDefault="00F16BCC" w:rsidP="00D6410B">
      <w:pPr>
        <w:spacing w:after="0"/>
        <w:rPr>
          <w:lang w:eastAsia="x-none"/>
        </w:rPr>
      </w:pPr>
      <w:hyperlink r:id="rId66" w:history="1">
        <w:r w:rsidR="00D6410B" w:rsidRPr="00D6410B">
          <w:rPr>
            <w:rStyle w:val="Hyperlink"/>
            <w:lang w:eastAsia="x-none"/>
          </w:rPr>
          <w:t>R1-2101103</w:t>
        </w:r>
      </w:hyperlink>
      <w:r w:rsidR="00D6410B" w:rsidRPr="00D6410B">
        <w:rPr>
          <w:lang w:eastAsia="x-none"/>
        </w:rPr>
        <w:tab/>
        <w:t>Discussion on potential enhancement for supporting XR</w:t>
      </w:r>
      <w:r w:rsidR="00D6410B" w:rsidRPr="00D6410B">
        <w:rPr>
          <w:lang w:eastAsia="x-none"/>
        </w:rPr>
        <w:tab/>
      </w:r>
      <w:proofErr w:type="gramStart"/>
      <w:r w:rsidR="00D6410B" w:rsidRPr="00D6410B">
        <w:rPr>
          <w:lang w:eastAsia="x-none"/>
        </w:rPr>
        <w:t>Xiaomi</w:t>
      </w:r>
      <w:proofErr w:type="gramEnd"/>
    </w:p>
    <w:p w14:paraId="2A463A08" w14:textId="77777777" w:rsidR="00D6410B" w:rsidRPr="00D6410B" w:rsidRDefault="00F16BCC" w:rsidP="00D6410B">
      <w:pPr>
        <w:spacing w:after="0"/>
        <w:rPr>
          <w:lang w:eastAsia="x-none"/>
        </w:rPr>
      </w:pPr>
      <w:hyperlink r:id="rId67" w:history="1">
        <w:r w:rsidR="00D6410B" w:rsidRPr="00D6410B">
          <w:rPr>
            <w:rStyle w:val="Hyperlink"/>
            <w:lang w:eastAsia="x-none"/>
          </w:rPr>
          <w:t>R1-2101269</w:t>
        </w:r>
      </w:hyperlink>
      <w:r w:rsidR="00D6410B" w:rsidRPr="00D6410B">
        <w:rPr>
          <w:lang w:eastAsia="x-none"/>
        </w:rPr>
        <w:tab/>
        <w:t>Other aspects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32D0498" w14:textId="77777777" w:rsidR="00D6410B" w:rsidRPr="00D6410B" w:rsidRDefault="00F16BCC" w:rsidP="00D6410B">
      <w:pPr>
        <w:spacing w:after="0"/>
        <w:rPr>
          <w:lang w:eastAsia="x-none"/>
        </w:rPr>
      </w:pPr>
      <w:hyperlink r:id="rId68" w:history="1">
        <w:r w:rsidR="00D6410B" w:rsidRPr="00D6410B">
          <w:rPr>
            <w:rStyle w:val="Hyperlink"/>
            <w:lang w:eastAsia="x-none"/>
          </w:rPr>
          <w:t>R1-2101317</w:t>
        </w:r>
      </w:hyperlink>
      <w:r w:rsidR="00D6410B" w:rsidRPr="00D6410B">
        <w:rPr>
          <w:lang w:eastAsia="x-none"/>
        </w:rPr>
        <w:tab/>
        <w:t>Mobility and XR applications</w:t>
      </w:r>
      <w:r w:rsidR="00D6410B" w:rsidRPr="00D6410B">
        <w:rPr>
          <w:lang w:eastAsia="x-none"/>
        </w:rPr>
        <w:tab/>
        <w:t>Ericsson</w:t>
      </w:r>
    </w:p>
    <w:p w14:paraId="51162431" w14:textId="77777777" w:rsidR="00D6410B" w:rsidRPr="00D6410B" w:rsidRDefault="00F16BCC" w:rsidP="00D6410B">
      <w:pPr>
        <w:spacing w:after="0"/>
        <w:rPr>
          <w:lang w:eastAsia="x-none"/>
        </w:rPr>
      </w:pPr>
      <w:hyperlink r:id="rId69" w:history="1">
        <w:r w:rsidR="00D6410B" w:rsidRPr="00D6410B">
          <w:rPr>
            <w:rStyle w:val="Hyperlink"/>
            <w:lang w:eastAsia="x-none"/>
          </w:rPr>
          <w:t>R1-2101367</w:t>
        </w:r>
      </w:hyperlink>
      <w:r w:rsidR="00D6410B" w:rsidRPr="00D6410B">
        <w:rPr>
          <w:lang w:eastAsia="x-none"/>
        </w:rPr>
        <w:tab/>
        <w:t>Views on potential enhancements for XR</w:t>
      </w:r>
      <w:r w:rsidR="00D6410B" w:rsidRPr="00D6410B">
        <w:rPr>
          <w:lang w:eastAsia="x-none"/>
        </w:rPr>
        <w:tab/>
        <w:t>Apple</w:t>
      </w:r>
    </w:p>
    <w:p w14:paraId="3BB3309E" w14:textId="4E930472" w:rsidR="004F218A" w:rsidRDefault="004F218A" w:rsidP="004F218A">
      <w:pPr>
        <w:tabs>
          <w:tab w:val="left" w:pos="567"/>
        </w:tabs>
        <w:overflowPunct/>
        <w:autoSpaceDE/>
        <w:autoSpaceDN/>
        <w:snapToGrid w:val="0"/>
        <w:spacing w:after="0"/>
        <w:textAlignment w:val="auto"/>
        <w:rPr>
          <w:rFonts w:ascii="Arial" w:hAnsi="Arial" w:cs="Arial"/>
          <w:bCs/>
        </w:rPr>
      </w:pPr>
    </w:p>
    <w:p w14:paraId="791E7755" w14:textId="77777777" w:rsidR="00D6410B" w:rsidRDefault="00D6410B" w:rsidP="004F218A">
      <w:pPr>
        <w:tabs>
          <w:tab w:val="left" w:pos="567"/>
        </w:tabs>
        <w:overflowPunct/>
        <w:autoSpaceDE/>
        <w:autoSpaceDN/>
        <w:snapToGrid w:val="0"/>
        <w:spacing w:after="0"/>
        <w:textAlignment w:val="auto"/>
        <w:rPr>
          <w:rFonts w:ascii="Arial" w:hAnsi="Arial" w:cs="Arial"/>
          <w:bCs/>
        </w:rPr>
      </w:pPr>
    </w:p>
    <w:p w14:paraId="1E2D6547" w14:textId="29A0C870" w:rsidR="00D6410B" w:rsidRPr="00107C3E" w:rsidRDefault="00D6410B" w:rsidP="00D6410B">
      <w:pPr>
        <w:overflowPunct/>
        <w:autoSpaceDE/>
        <w:autoSpaceDN/>
        <w:snapToGrid w:val="0"/>
        <w:spacing w:after="0"/>
        <w:textAlignment w:val="auto"/>
        <w:rPr>
          <w:b/>
          <w:bCs/>
          <w:u w:val="single"/>
        </w:rPr>
      </w:pPr>
      <w:r w:rsidRPr="00107C3E">
        <w:rPr>
          <w:b/>
          <w:bCs/>
          <w:u w:val="single"/>
        </w:rPr>
        <w:t xml:space="preserve">RAN1#103-e </w:t>
      </w:r>
      <w:proofErr w:type="spellStart"/>
      <w:r w:rsidRPr="00107C3E">
        <w:rPr>
          <w:b/>
          <w:bCs/>
          <w:u w:val="single"/>
        </w:rPr>
        <w:t>tdoc</w:t>
      </w:r>
      <w:proofErr w:type="spellEnd"/>
      <w:r w:rsidRPr="00107C3E">
        <w:rPr>
          <w:b/>
          <w:bCs/>
          <w:u w:val="single"/>
        </w:rPr>
        <w:t xml:space="preserve"> list</w:t>
      </w:r>
    </w:p>
    <w:p w14:paraId="482DBB26" w14:textId="1D7183F0" w:rsidR="00D6410B" w:rsidRPr="00107C3E" w:rsidRDefault="00D6410B" w:rsidP="00107C3E">
      <w:pPr>
        <w:tabs>
          <w:tab w:val="left" w:pos="567"/>
        </w:tabs>
        <w:overflowPunct/>
        <w:autoSpaceDE/>
        <w:autoSpaceDN/>
        <w:snapToGrid w:val="0"/>
        <w:spacing w:after="0"/>
        <w:textAlignment w:val="auto"/>
        <w:rPr>
          <w:bCs/>
        </w:rPr>
      </w:pPr>
    </w:p>
    <w:p w14:paraId="26DF4D94" w14:textId="3BDF6110" w:rsidR="00D6410B" w:rsidRPr="00107C3E" w:rsidRDefault="00107C3E" w:rsidP="00107C3E">
      <w:pPr>
        <w:tabs>
          <w:tab w:val="left" w:pos="567"/>
        </w:tabs>
        <w:overflowPunct/>
        <w:autoSpaceDE/>
        <w:autoSpaceDN/>
        <w:snapToGrid w:val="0"/>
        <w:spacing w:after="0"/>
        <w:textAlignment w:val="auto"/>
        <w:rPr>
          <w:bCs/>
        </w:rPr>
      </w:pPr>
      <w:r>
        <w:rPr>
          <w:bCs/>
        </w:rPr>
        <w:t xml:space="preserve">Applications, Traffic Model and Evaluation </w:t>
      </w:r>
      <w:proofErr w:type="spellStart"/>
      <w:r>
        <w:rPr>
          <w:bCs/>
        </w:rPr>
        <w:t>Methogology</w:t>
      </w:r>
      <w:proofErr w:type="spellEnd"/>
    </w:p>
    <w:p w14:paraId="27777A18" w14:textId="77777777" w:rsidR="00107C3E" w:rsidRPr="00107C3E" w:rsidRDefault="00F16BCC" w:rsidP="00107C3E">
      <w:pPr>
        <w:spacing w:after="0"/>
        <w:rPr>
          <w:lang w:eastAsia="x-none"/>
        </w:rPr>
      </w:pPr>
      <w:hyperlink r:id="rId70" w:history="1">
        <w:r w:rsidR="00107C3E" w:rsidRPr="00107C3E">
          <w:rPr>
            <w:rStyle w:val="Hyperlink"/>
            <w:lang w:eastAsia="x-none"/>
          </w:rPr>
          <w:t>R1-2007698</w:t>
        </w:r>
      </w:hyperlink>
      <w:r w:rsidR="00107C3E" w:rsidRPr="00107C3E">
        <w:rPr>
          <w:lang w:eastAsia="x-none"/>
        </w:rPr>
        <w:tab/>
        <w:t>Discussion on XR applications, traffic model and evaluation methodologies</w:t>
      </w:r>
      <w:r w:rsidR="00107C3E" w:rsidRPr="00107C3E">
        <w:rPr>
          <w:lang w:eastAsia="x-none"/>
        </w:rPr>
        <w:tab/>
        <w:t>vivo</w:t>
      </w:r>
    </w:p>
    <w:p w14:paraId="2D93B1FA" w14:textId="77777777" w:rsidR="00107C3E" w:rsidRPr="00107C3E" w:rsidRDefault="00F16BCC" w:rsidP="00107C3E">
      <w:pPr>
        <w:spacing w:after="0"/>
        <w:rPr>
          <w:lang w:eastAsia="x-none"/>
        </w:rPr>
      </w:pPr>
      <w:hyperlink r:id="rId71" w:history="1">
        <w:r w:rsidR="00107C3E" w:rsidRPr="00107C3E">
          <w:rPr>
            <w:rStyle w:val="Hyperlink"/>
            <w:lang w:eastAsia="x-none"/>
          </w:rPr>
          <w:t>R1-2007843</w:t>
        </w:r>
      </w:hyperlink>
      <w:r w:rsidR="00107C3E" w:rsidRPr="00107C3E">
        <w:rPr>
          <w:lang w:eastAsia="x-none"/>
        </w:rPr>
        <w:tab/>
        <w:t>XR use cases, evaluation methodologies and traffic model</w:t>
      </w:r>
      <w:r w:rsidR="00107C3E" w:rsidRPr="00107C3E">
        <w:rPr>
          <w:lang w:eastAsia="x-none"/>
        </w:rPr>
        <w:tab/>
      </w:r>
      <w:proofErr w:type="gramStart"/>
      <w:r w:rsidR="00107C3E" w:rsidRPr="00107C3E">
        <w:rPr>
          <w:lang w:eastAsia="x-none"/>
        </w:rPr>
        <w:t>CATT</w:t>
      </w:r>
      <w:proofErr w:type="gramEnd"/>
    </w:p>
    <w:p w14:paraId="161F93B2" w14:textId="77777777" w:rsidR="00107C3E" w:rsidRPr="00107C3E" w:rsidRDefault="00F16BCC" w:rsidP="00107C3E">
      <w:pPr>
        <w:spacing w:after="0"/>
        <w:rPr>
          <w:lang w:eastAsia="x-none"/>
        </w:rPr>
      </w:pPr>
      <w:hyperlink r:id="rId72" w:history="1">
        <w:r w:rsidR="00107C3E" w:rsidRPr="00107C3E">
          <w:rPr>
            <w:rStyle w:val="Hyperlink"/>
            <w:lang w:eastAsia="x-none"/>
          </w:rPr>
          <w:t>R1-2007976</w:t>
        </w:r>
      </w:hyperlink>
      <w:r w:rsidR="00107C3E" w:rsidRPr="00107C3E">
        <w:rPr>
          <w:lang w:eastAsia="x-none"/>
        </w:rPr>
        <w:tab/>
        <w:t>Discussion on applications, traffic model and evaluation methodology for XR</w:t>
      </w:r>
      <w:r w:rsidR="00107C3E" w:rsidRPr="00107C3E">
        <w:rPr>
          <w:lang w:eastAsia="x-none"/>
        </w:rPr>
        <w:tab/>
        <w:t>ZTE</w:t>
      </w:r>
    </w:p>
    <w:p w14:paraId="5471DF44" w14:textId="77777777" w:rsidR="00107C3E" w:rsidRPr="00107C3E" w:rsidRDefault="00F16BCC" w:rsidP="00107C3E">
      <w:pPr>
        <w:spacing w:after="0"/>
        <w:rPr>
          <w:lang w:eastAsia="x-none"/>
        </w:rPr>
      </w:pPr>
      <w:hyperlink r:id="rId73" w:history="1">
        <w:r w:rsidR="00107C3E" w:rsidRPr="00107C3E">
          <w:rPr>
            <w:rStyle w:val="Hyperlink"/>
            <w:lang w:eastAsia="x-none"/>
          </w:rPr>
          <w:t>R1-2008037</w:t>
        </w:r>
      </w:hyperlink>
      <w:r w:rsidR="00107C3E" w:rsidRPr="00107C3E">
        <w:rPr>
          <w:lang w:eastAsia="x-none"/>
        </w:rPr>
        <w:tab/>
        <w:t>Discussion on XR evaluation and Challenges for NR</w:t>
      </w:r>
      <w:r w:rsidR="00107C3E" w:rsidRPr="00107C3E">
        <w:rPr>
          <w:lang w:eastAsia="x-none"/>
        </w:rPr>
        <w:tab/>
        <w:t>CMCC</w:t>
      </w:r>
    </w:p>
    <w:p w14:paraId="2F8F181C" w14:textId="77777777" w:rsidR="00107C3E" w:rsidRPr="00107C3E" w:rsidRDefault="00F16BCC" w:rsidP="00107C3E">
      <w:pPr>
        <w:spacing w:after="0"/>
        <w:rPr>
          <w:lang w:eastAsia="x-none"/>
        </w:rPr>
      </w:pPr>
      <w:hyperlink r:id="rId74" w:history="1">
        <w:r w:rsidR="00107C3E" w:rsidRPr="00107C3E">
          <w:rPr>
            <w:rStyle w:val="Hyperlink"/>
            <w:lang w:eastAsia="x-none"/>
          </w:rPr>
          <w:t>R1-2008198</w:t>
        </w:r>
      </w:hyperlink>
      <w:r w:rsidR="00107C3E" w:rsidRPr="00107C3E">
        <w:rPr>
          <w:lang w:eastAsia="x-none"/>
        </w:rPr>
        <w:tab/>
        <w:t>Applications, Evaluation Methodology, and KPIs for XR</w:t>
      </w:r>
      <w:r w:rsidR="00107C3E" w:rsidRPr="00107C3E">
        <w:rPr>
          <w:lang w:eastAsia="x-none"/>
        </w:rPr>
        <w:tab/>
        <w:t>Samsung</w:t>
      </w:r>
    </w:p>
    <w:p w14:paraId="1F9CACEF" w14:textId="77777777" w:rsidR="00107C3E" w:rsidRPr="00107C3E" w:rsidRDefault="00F16BCC" w:rsidP="00107C3E">
      <w:pPr>
        <w:spacing w:after="0"/>
        <w:rPr>
          <w:lang w:eastAsia="x-none"/>
        </w:rPr>
      </w:pPr>
      <w:hyperlink r:id="rId75" w:history="1">
        <w:r w:rsidR="00107C3E" w:rsidRPr="00107C3E">
          <w:rPr>
            <w:rStyle w:val="Hyperlink"/>
            <w:lang w:eastAsia="x-none"/>
          </w:rPr>
          <w:t>R1-2008311</w:t>
        </w:r>
      </w:hyperlink>
      <w:r w:rsidR="00107C3E" w:rsidRPr="00107C3E">
        <w:rPr>
          <w:lang w:eastAsia="x-none"/>
        </w:rPr>
        <w:tab/>
        <w:t>XR evaluations for NR: Applications and Evaluation Methodology</w:t>
      </w:r>
      <w:r w:rsidR="00107C3E" w:rsidRPr="00107C3E">
        <w:rPr>
          <w:lang w:eastAsia="x-none"/>
        </w:rPr>
        <w:tab/>
        <w:t>AT&amp;T</w:t>
      </w:r>
    </w:p>
    <w:p w14:paraId="58A32098" w14:textId="77777777" w:rsidR="00107C3E" w:rsidRPr="00107C3E" w:rsidRDefault="00F16BCC" w:rsidP="00107C3E">
      <w:pPr>
        <w:spacing w:after="0"/>
        <w:rPr>
          <w:lang w:eastAsia="x-none"/>
        </w:rPr>
      </w:pPr>
      <w:hyperlink r:id="rId76" w:history="1">
        <w:r w:rsidR="00107C3E" w:rsidRPr="00107C3E">
          <w:rPr>
            <w:rStyle w:val="Hyperlink"/>
            <w:lang w:eastAsia="x-none"/>
          </w:rPr>
          <w:t>R1-2008454</w:t>
        </w:r>
      </w:hyperlink>
      <w:r w:rsidR="00107C3E" w:rsidRPr="00107C3E">
        <w:rPr>
          <w:lang w:eastAsia="x-none"/>
        </w:rPr>
        <w:tab/>
        <w:t>XR Applications, Traffic Model and Evaluation Methodology</w:t>
      </w:r>
      <w:r w:rsidR="00107C3E" w:rsidRPr="00107C3E">
        <w:rPr>
          <w:lang w:eastAsia="x-none"/>
        </w:rPr>
        <w:tab/>
        <w:t>Apple</w:t>
      </w:r>
    </w:p>
    <w:p w14:paraId="052643E9" w14:textId="77777777" w:rsidR="00107C3E" w:rsidRPr="00107C3E" w:rsidRDefault="00F16BCC" w:rsidP="00107C3E">
      <w:pPr>
        <w:spacing w:after="0"/>
        <w:rPr>
          <w:lang w:eastAsia="x-none"/>
        </w:rPr>
      </w:pPr>
      <w:hyperlink r:id="rId77" w:history="1">
        <w:r w:rsidR="00107C3E" w:rsidRPr="00107C3E">
          <w:rPr>
            <w:rStyle w:val="Hyperlink"/>
            <w:lang w:eastAsia="x-none"/>
          </w:rPr>
          <w:t>R1-2008818</w:t>
        </w:r>
      </w:hyperlink>
      <w:r w:rsidR="00107C3E" w:rsidRPr="00107C3E">
        <w:rPr>
          <w:lang w:eastAsia="x-none"/>
        </w:rPr>
        <w:tab/>
        <w:t>Discussion on traffic models and evaluation assumptions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2807E935" w14:textId="77777777" w:rsidR="00107C3E" w:rsidRPr="00107C3E" w:rsidRDefault="00F16BCC" w:rsidP="00107C3E">
      <w:pPr>
        <w:spacing w:after="0"/>
        <w:ind w:left="1440" w:hanging="1440"/>
        <w:rPr>
          <w:lang w:eastAsia="x-none"/>
        </w:rPr>
      </w:pPr>
      <w:hyperlink r:id="rId78" w:history="1">
        <w:r w:rsidR="00107C3E" w:rsidRPr="00107C3E">
          <w:rPr>
            <w:rStyle w:val="Hyperlink"/>
            <w:lang w:eastAsia="x-none"/>
          </w:rPr>
          <w:t>R1-2008896</w:t>
        </w:r>
      </w:hyperlink>
      <w:r w:rsidR="00107C3E" w:rsidRPr="00107C3E">
        <w:rPr>
          <w:lang w:eastAsia="x-none"/>
        </w:rPr>
        <w:tab/>
        <w:t>Applications, Traffic Model and Evaluation Methodology for XR evaluations for NR</w:t>
      </w:r>
      <w:r w:rsidR="00107C3E" w:rsidRPr="00107C3E">
        <w:rPr>
          <w:lang w:eastAsia="x-none"/>
        </w:rPr>
        <w:tab/>
        <w:t>Nokia, Nokia Shanghai Bell</w:t>
      </w:r>
    </w:p>
    <w:p w14:paraId="528A6C7F" w14:textId="77777777" w:rsidR="00107C3E" w:rsidRPr="00107C3E" w:rsidRDefault="00F16BCC" w:rsidP="00107C3E">
      <w:pPr>
        <w:spacing w:after="0"/>
        <w:rPr>
          <w:lang w:eastAsia="x-none"/>
        </w:rPr>
      </w:pPr>
      <w:hyperlink r:id="rId79" w:history="1">
        <w:r w:rsidR="00107C3E" w:rsidRPr="00107C3E">
          <w:rPr>
            <w:rStyle w:val="Hyperlink"/>
            <w:lang w:eastAsia="x-none"/>
          </w:rPr>
          <w:t>R1-2008939</w:t>
        </w:r>
      </w:hyperlink>
      <w:r w:rsidR="00107C3E" w:rsidRPr="00107C3E">
        <w:rPr>
          <w:lang w:eastAsia="x-none"/>
        </w:rPr>
        <w:tab/>
        <w:t>Discussion for study in XR evaluation for NR</w:t>
      </w:r>
      <w:r w:rsidR="00107C3E" w:rsidRPr="00107C3E">
        <w:rPr>
          <w:lang w:eastAsia="x-none"/>
        </w:rPr>
        <w:tab/>
        <w:t>LG Electronics</w:t>
      </w:r>
    </w:p>
    <w:p w14:paraId="2371209A" w14:textId="77777777" w:rsidR="00107C3E" w:rsidRPr="00107C3E" w:rsidRDefault="00F16BCC" w:rsidP="00107C3E">
      <w:pPr>
        <w:spacing w:after="0"/>
        <w:rPr>
          <w:lang w:eastAsia="x-none"/>
        </w:rPr>
      </w:pPr>
      <w:hyperlink r:id="rId80" w:history="1">
        <w:r w:rsidR="00107C3E" w:rsidRPr="00107C3E">
          <w:rPr>
            <w:rStyle w:val="Hyperlink"/>
            <w:lang w:eastAsia="x-none"/>
          </w:rPr>
          <w:t>R1-2008967</w:t>
        </w:r>
      </w:hyperlink>
      <w:r w:rsidR="00107C3E" w:rsidRPr="00107C3E">
        <w:rPr>
          <w:lang w:eastAsia="x-none"/>
        </w:rPr>
        <w:tab/>
        <w:t>On Applications, Traffic Model, and Evaluation Methodology for XR and CG</w:t>
      </w:r>
      <w:r w:rsidR="00107C3E" w:rsidRPr="00107C3E">
        <w:rPr>
          <w:lang w:eastAsia="x-none"/>
        </w:rPr>
        <w:tab/>
        <w:t>MediaTek Inc.</w:t>
      </w:r>
    </w:p>
    <w:p w14:paraId="45FC6CF7" w14:textId="77777777" w:rsidR="00107C3E" w:rsidRPr="00107C3E" w:rsidRDefault="00F16BCC" w:rsidP="00107C3E">
      <w:pPr>
        <w:spacing w:after="0"/>
        <w:rPr>
          <w:lang w:eastAsia="x-none"/>
        </w:rPr>
      </w:pPr>
      <w:hyperlink r:id="rId81" w:history="1">
        <w:r w:rsidR="00107C3E" w:rsidRPr="00107C3E">
          <w:rPr>
            <w:rStyle w:val="Hyperlink"/>
            <w:lang w:eastAsia="x-none"/>
          </w:rPr>
          <w:t>R1-2009006</w:t>
        </w:r>
      </w:hyperlink>
      <w:r w:rsidR="00107C3E" w:rsidRPr="00107C3E">
        <w:rPr>
          <w:lang w:eastAsia="x-none"/>
        </w:rPr>
        <w:tab/>
        <w:t>Scenarios, Traffic Model and EVM for XR</w:t>
      </w:r>
      <w:r w:rsidR="00107C3E" w:rsidRPr="00107C3E">
        <w:rPr>
          <w:lang w:eastAsia="x-none"/>
        </w:rPr>
        <w:tab/>
        <w:t>Intel Corporation</w:t>
      </w:r>
    </w:p>
    <w:p w14:paraId="7FED2255" w14:textId="77777777" w:rsidR="00107C3E" w:rsidRPr="00107C3E" w:rsidRDefault="00F16BCC" w:rsidP="00107C3E">
      <w:pPr>
        <w:spacing w:after="0"/>
        <w:rPr>
          <w:lang w:eastAsia="x-none"/>
        </w:rPr>
      </w:pPr>
      <w:hyperlink r:id="rId82" w:history="1">
        <w:r w:rsidR="00107C3E" w:rsidRPr="00107C3E">
          <w:rPr>
            <w:rStyle w:val="Hyperlink"/>
            <w:lang w:eastAsia="x-none"/>
          </w:rPr>
          <w:t>R1-2009041</w:t>
        </w:r>
      </w:hyperlink>
      <w:r w:rsidR="00107C3E" w:rsidRPr="00107C3E">
        <w:rPr>
          <w:lang w:eastAsia="x-none"/>
        </w:rPr>
        <w:tab/>
        <w:t>Discussion on XR application and evaluation methodology</w:t>
      </w:r>
      <w:r w:rsidR="00107C3E" w:rsidRPr="00107C3E">
        <w:rPr>
          <w:lang w:eastAsia="x-none"/>
        </w:rPr>
        <w:tab/>
        <w:t>Xiaomi</w:t>
      </w:r>
    </w:p>
    <w:p w14:paraId="474B1894" w14:textId="77777777" w:rsidR="00107C3E" w:rsidRPr="00107C3E" w:rsidRDefault="00F16BCC" w:rsidP="00107C3E">
      <w:pPr>
        <w:spacing w:after="0"/>
        <w:rPr>
          <w:lang w:eastAsia="x-none"/>
        </w:rPr>
      </w:pPr>
      <w:hyperlink r:id="rId83" w:history="1">
        <w:r w:rsidR="00107C3E" w:rsidRPr="00107C3E">
          <w:rPr>
            <w:rStyle w:val="Hyperlink"/>
            <w:lang w:eastAsia="x-none"/>
          </w:rPr>
          <w:t>R1-2009087</w:t>
        </w:r>
      </w:hyperlink>
      <w:r w:rsidR="00107C3E" w:rsidRPr="00107C3E">
        <w:rPr>
          <w:lang w:eastAsia="x-none"/>
        </w:rPr>
        <w:tab/>
        <w:t>XR use cases, traffic modelling and performance measure</w:t>
      </w:r>
      <w:r w:rsidR="00107C3E" w:rsidRPr="00107C3E">
        <w:rPr>
          <w:lang w:eastAsia="x-none"/>
        </w:rPr>
        <w:tab/>
      </w:r>
      <w:proofErr w:type="gramStart"/>
      <w:r w:rsidR="00107C3E" w:rsidRPr="00107C3E">
        <w:rPr>
          <w:lang w:eastAsia="x-none"/>
        </w:rPr>
        <w:t>Ericsson</w:t>
      </w:r>
      <w:proofErr w:type="gramEnd"/>
    </w:p>
    <w:p w14:paraId="26FACFCA" w14:textId="77777777" w:rsidR="00107C3E" w:rsidRPr="00107C3E" w:rsidRDefault="00F16BCC" w:rsidP="00107C3E">
      <w:pPr>
        <w:spacing w:after="0"/>
        <w:rPr>
          <w:lang w:eastAsia="x-none"/>
        </w:rPr>
      </w:pPr>
      <w:hyperlink r:id="rId84" w:history="1">
        <w:r w:rsidR="00107C3E" w:rsidRPr="00107C3E">
          <w:rPr>
            <w:rStyle w:val="Hyperlink"/>
            <w:lang w:eastAsia="x-none"/>
          </w:rPr>
          <w:t>R1-2009198</w:t>
        </w:r>
      </w:hyperlink>
      <w:r w:rsidR="00107C3E" w:rsidRPr="00107C3E">
        <w:rPr>
          <w:lang w:eastAsia="x-none"/>
        </w:rPr>
        <w:tab/>
        <w:t>Discussion on study on XR evaluations for NR</w:t>
      </w:r>
      <w:r w:rsidR="00107C3E" w:rsidRPr="00107C3E">
        <w:rPr>
          <w:lang w:eastAsia="x-none"/>
        </w:rPr>
        <w:tab/>
        <w:t>NTT DOCOMO, INC.</w:t>
      </w:r>
    </w:p>
    <w:p w14:paraId="7F02530B" w14:textId="77777777" w:rsidR="00107C3E" w:rsidRPr="00107C3E" w:rsidRDefault="00F16BCC" w:rsidP="00107C3E">
      <w:pPr>
        <w:spacing w:after="0"/>
        <w:rPr>
          <w:lang w:eastAsia="x-none"/>
        </w:rPr>
      </w:pPr>
      <w:hyperlink r:id="rId85" w:history="1">
        <w:r w:rsidR="00107C3E" w:rsidRPr="00107C3E">
          <w:rPr>
            <w:rStyle w:val="Hyperlink"/>
            <w:lang w:eastAsia="x-none"/>
          </w:rPr>
          <w:t>R1-2009280</w:t>
        </w:r>
      </w:hyperlink>
      <w:r w:rsidR="00107C3E" w:rsidRPr="00107C3E">
        <w:rPr>
          <w:lang w:eastAsia="x-none"/>
        </w:rPr>
        <w:tab/>
        <w:t>Evaluation Methodology for XR</w:t>
      </w:r>
      <w:r w:rsidR="00107C3E" w:rsidRPr="00107C3E">
        <w:rPr>
          <w:lang w:eastAsia="x-none"/>
        </w:rPr>
        <w:tab/>
        <w:t>Qualcomm Incorporated</w:t>
      </w:r>
    </w:p>
    <w:p w14:paraId="1738C4F6" w14:textId="77777777" w:rsidR="00107C3E" w:rsidRPr="00107C3E" w:rsidRDefault="00107C3E" w:rsidP="00107C3E">
      <w:pPr>
        <w:tabs>
          <w:tab w:val="left" w:pos="567"/>
        </w:tabs>
        <w:overflowPunct/>
        <w:autoSpaceDE/>
        <w:autoSpaceDN/>
        <w:snapToGrid w:val="0"/>
        <w:spacing w:after="0"/>
        <w:textAlignment w:val="auto"/>
        <w:rPr>
          <w:bCs/>
        </w:rPr>
      </w:pPr>
    </w:p>
    <w:p w14:paraId="77E8BD7F" w14:textId="77777777" w:rsidR="00107C3E" w:rsidRPr="00107C3E" w:rsidRDefault="00107C3E" w:rsidP="00107C3E">
      <w:pPr>
        <w:tabs>
          <w:tab w:val="left" w:pos="567"/>
        </w:tabs>
        <w:overflowPunct/>
        <w:autoSpaceDE/>
        <w:autoSpaceDN/>
        <w:snapToGrid w:val="0"/>
        <w:spacing w:after="0"/>
        <w:textAlignment w:val="auto"/>
        <w:rPr>
          <w:bCs/>
        </w:rPr>
      </w:pPr>
      <w:bookmarkStart w:id="4" w:name="_Toc56763792"/>
      <w:r w:rsidRPr="00107C3E">
        <w:rPr>
          <w:bCs/>
        </w:rPr>
        <w:t>Others</w:t>
      </w:r>
      <w:bookmarkEnd w:id="4"/>
    </w:p>
    <w:p w14:paraId="36BAB0D1" w14:textId="77777777" w:rsidR="00107C3E" w:rsidRPr="00107C3E" w:rsidRDefault="00F16BCC" w:rsidP="00107C3E">
      <w:pPr>
        <w:spacing w:after="0"/>
        <w:rPr>
          <w:lang w:eastAsia="x-none"/>
        </w:rPr>
      </w:pPr>
      <w:hyperlink r:id="rId86" w:history="1">
        <w:r w:rsidR="00107C3E" w:rsidRPr="00107C3E">
          <w:rPr>
            <w:rStyle w:val="Hyperlink"/>
            <w:lang w:eastAsia="x-none"/>
          </w:rPr>
          <w:t>R1-2007699</w:t>
        </w:r>
      </w:hyperlink>
      <w:r w:rsidR="00107C3E" w:rsidRPr="00107C3E">
        <w:rPr>
          <w:lang w:eastAsia="x-none"/>
        </w:rPr>
        <w:tab/>
        <w:t>Performance evaluation of XR traffic</w:t>
      </w:r>
      <w:r w:rsidR="00107C3E" w:rsidRPr="00107C3E">
        <w:rPr>
          <w:lang w:eastAsia="x-none"/>
        </w:rPr>
        <w:tab/>
        <w:t>vivo</w:t>
      </w:r>
    </w:p>
    <w:p w14:paraId="331E092F" w14:textId="77777777" w:rsidR="00107C3E" w:rsidRPr="00107C3E" w:rsidRDefault="00F16BCC" w:rsidP="00107C3E">
      <w:pPr>
        <w:spacing w:after="0"/>
        <w:rPr>
          <w:lang w:eastAsia="x-none"/>
        </w:rPr>
      </w:pPr>
      <w:hyperlink r:id="rId87" w:history="1">
        <w:r w:rsidR="00107C3E" w:rsidRPr="00107C3E">
          <w:rPr>
            <w:rStyle w:val="Hyperlink"/>
            <w:lang w:eastAsia="x-none"/>
          </w:rPr>
          <w:t>R1-2007842</w:t>
        </w:r>
      </w:hyperlink>
      <w:r w:rsidR="00107C3E" w:rsidRPr="00107C3E">
        <w:rPr>
          <w:lang w:eastAsia="x-none"/>
        </w:rPr>
        <w:tab/>
        <w:t>Potential area of NR enhancement for the support of XR services</w:t>
      </w:r>
      <w:r w:rsidR="00107C3E" w:rsidRPr="00107C3E">
        <w:rPr>
          <w:lang w:eastAsia="x-none"/>
        </w:rPr>
        <w:tab/>
        <w:t>CATT</w:t>
      </w:r>
    </w:p>
    <w:p w14:paraId="22531FF3" w14:textId="77777777" w:rsidR="00107C3E" w:rsidRPr="00107C3E" w:rsidRDefault="00F16BCC" w:rsidP="00107C3E">
      <w:pPr>
        <w:spacing w:after="0"/>
        <w:rPr>
          <w:lang w:eastAsia="x-none"/>
        </w:rPr>
      </w:pPr>
      <w:hyperlink r:id="rId88" w:history="1">
        <w:r w:rsidR="00107C3E" w:rsidRPr="00107C3E">
          <w:rPr>
            <w:rStyle w:val="Hyperlink"/>
            <w:lang w:eastAsia="x-none"/>
          </w:rPr>
          <w:t>R1-2008316</w:t>
        </w:r>
      </w:hyperlink>
      <w:r w:rsidR="00107C3E" w:rsidRPr="00107C3E">
        <w:rPr>
          <w:lang w:eastAsia="x-none"/>
        </w:rPr>
        <w:tab/>
        <w:t>Initial evaluation results for XR and Cloud Gaming</w:t>
      </w:r>
      <w:r w:rsidR="00107C3E" w:rsidRPr="00107C3E">
        <w:rPr>
          <w:lang w:eastAsia="x-none"/>
        </w:rPr>
        <w:tab/>
        <w:t xml:space="preserve">Huawei, </w:t>
      </w:r>
      <w:proofErr w:type="spellStart"/>
      <w:r w:rsidR="00107C3E" w:rsidRPr="00107C3E">
        <w:rPr>
          <w:lang w:eastAsia="x-none"/>
        </w:rPr>
        <w:t>HiSilicon</w:t>
      </w:r>
      <w:proofErr w:type="spellEnd"/>
    </w:p>
    <w:p w14:paraId="69FD78E1" w14:textId="77777777" w:rsidR="00107C3E" w:rsidRPr="00107C3E" w:rsidRDefault="00F16BCC" w:rsidP="00107C3E">
      <w:pPr>
        <w:spacing w:after="0"/>
        <w:rPr>
          <w:lang w:eastAsia="x-none"/>
        </w:rPr>
      </w:pPr>
      <w:hyperlink r:id="rId89" w:history="1">
        <w:r w:rsidR="00107C3E" w:rsidRPr="00107C3E">
          <w:rPr>
            <w:rStyle w:val="Hyperlink"/>
            <w:lang w:eastAsia="x-none"/>
          </w:rPr>
          <w:t>R1-2008455</w:t>
        </w:r>
      </w:hyperlink>
      <w:r w:rsidR="00107C3E" w:rsidRPr="00107C3E">
        <w:rPr>
          <w:lang w:eastAsia="x-none"/>
        </w:rPr>
        <w:tab/>
        <w:t>Views on enhancements for XR</w:t>
      </w:r>
      <w:r w:rsidR="00107C3E" w:rsidRPr="00107C3E">
        <w:rPr>
          <w:lang w:eastAsia="x-none"/>
        </w:rPr>
        <w:tab/>
        <w:t>Apple</w:t>
      </w:r>
    </w:p>
    <w:p w14:paraId="3C133425" w14:textId="77777777" w:rsidR="00107C3E" w:rsidRPr="00107C3E" w:rsidRDefault="00F16BCC" w:rsidP="00107C3E">
      <w:pPr>
        <w:spacing w:after="0"/>
        <w:rPr>
          <w:lang w:eastAsia="x-none"/>
        </w:rPr>
      </w:pPr>
      <w:hyperlink r:id="rId90" w:history="1">
        <w:r w:rsidR="00107C3E" w:rsidRPr="00107C3E">
          <w:rPr>
            <w:rStyle w:val="Hyperlink"/>
            <w:lang w:eastAsia="x-none"/>
          </w:rPr>
          <w:t>R1-2008819</w:t>
        </w:r>
      </w:hyperlink>
      <w:r w:rsidR="00107C3E" w:rsidRPr="00107C3E">
        <w:rPr>
          <w:lang w:eastAsia="x-none"/>
        </w:rPr>
        <w:tab/>
        <w:t>Discussion on potential enhancements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47C43234" w14:textId="77777777" w:rsidR="00107C3E" w:rsidRPr="00107C3E" w:rsidRDefault="00F16BCC" w:rsidP="00107C3E">
      <w:pPr>
        <w:spacing w:after="0"/>
        <w:rPr>
          <w:lang w:eastAsia="x-none"/>
        </w:rPr>
      </w:pPr>
      <w:hyperlink r:id="rId91" w:history="1">
        <w:r w:rsidR="00107C3E" w:rsidRPr="00107C3E">
          <w:rPr>
            <w:rStyle w:val="Hyperlink"/>
            <w:lang w:eastAsia="x-none"/>
          </w:rPr>
          <w:t>R1-2009289</w:t>
        </w:r>
      </w:hyperlink>
      <w:r w:rsidR="00107C3E" w:rsidRPr="00107C3E">
        <w:rPr>
          <w:lang w:eastAsia="x-none"/>
        </w:rPr>
        <w:tab/>
        <w:t>Initial XR performance evaluations</w:t>
      </w:r>
      <w:r w:rsidR="00107C3E" w:rsidRPr="00107C3E">
        <w:rPr>
          <w:lang w:eastAsia="x-none"/>
        </w:rPr>
        <w:tab/>
        <w:t>Ericsson</w:t>
      </w:r>
    </w:p>
    <w:p w14:paraId="1EFD46EE" w14:textId="7596E3E9" w:rsidR="00107C3E" w:rsidRPr="00107C3E" w:rsidRDefault="00107C3E" w:rsidP="00107C3E">
      <w:pPr>
        <w:tabs>
          <w:tab w:val="left" w:pos="567"/>
        </w:tabs>
        <w:overflowPunct/>
        <w:autoSpaceDE/>
        <w:autoSpaceDN/>
        <w:snapToGrid w:val="0"/>
        <w:spacing w:after="0"/>
        <w:textAlignment w:val="auto"/>
        <w:rPr>
          <w:bCs/>
        </w:rPr>
      </w:pPr>
    </w:p>
    <w:p w14:paraId="38B25E7A" w14:textId="77777777" w:rsidR="00107C3E" w:rsidRDefault="00107C3E"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9826D" w14:textId="77777777" w:rsidR="00F16BCC" w:rsidRDefault="00F16BCC">
      <w:r>
        <w:separator/>
      </w:r>
    </w:p>
  </w:endnote>
  <w:endnote w:type="continuationSeparator" w:id="0">
    <w:p w14:paraId="055208D3" w14:textId="77777777" w:rsidR="00F16BCC" w:rsidRDefault="00F1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8C55D" w14:textId="77777777" w:rsidR="00F16BCC" w:rsidRDefault="00F16BCC">
      <w:r>
        <w:separator/>
      </w:r>
    </w:p>
  </w:footnote>
  <w:footnote w:type="continuationSeparator" w:id="0">
    <w:p w14:paraId="2AACD3E6" w14:textId="77777777" w:rsidR="00F16BCC" w:rsidRDefault="00F16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12D1C"/>
    <w:multiLevelType w:val="hybridMultilevel"/>
    <w:tmpl w:val="784C6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21"/>
  </w:num>
  <w:num w:numId="4">
    <w:abstractNumId w:val="5"/>
  </w:num>
  <w:num w:numId="5">
    <w:abstractNumId w:val="2"/>
  </w:num>
  <w:num w:numId="6">
    <w:abstractNumId w:val="15"/>
  </w:num>
  <w:num w:numId="7">
    <w:abstractNumId w:val="11"/>
  </w:num>
  <w:num w:numId="8">
    <w:abstractNumId w:val="0"/>
  </w:num>
  <w:num w:numId="9">
    <w:abstractNumId w:val="17"/>
  </w:num>
  <w:num w:numId="10">
    <w:abstractNumId w:val="8"/>
  </w:num>
  <w:num w:numId="11">
    <w:abstractNumId w:val="6"/>
  </w:num>
  <w:num w:numId="12">
    <w:abstractNumId w:val="18"/>
  </w:num>
  <w:num w:numId="13">
    <w:abstractNumId w:val="1"/>
  </w:num>
  <w:num w:numId="14">
    <w:abstractNumId w:val="19"/>
  </w:num>
  <w:num w:numId="15">
    <w:abstractNumId w:val="3"/>
  </w:num>
  <w:num w:numId="16">
    <w:abstractNumId w:val="9"/>
  </w:num>
  <w:num w:numId="17">
    <w:abstractNumId w:val="13"/>
  </w:num>
  <w:num w:numId="18">
    <w:abstractNumId w:val="14"/>
  </w:num>
  <w:num w:numId="19">
    <w:abstractNumId w:val="10"/>
  </w:num>
  <w:num w:numId="20">
    <w:abstractNumId w:val="20"/>
  </w:num>
  <w:num w:numId="21">
    <w:abstractNumId w:val="12"/>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17C"/>
    <w:rsid w:val="000276C5"/>
    <w:rsid w:val="0003010F"/>
    <w:rsid w:val="0004154C"/>
    <w:rsid w:val="0004456C"/>
    <w:rsid w:val="0005259B"/>
    <w:rsid w:val="00053FEE"/>
    <w:rsid w:val="00060AE4"/>
    <w:rsid w:val="000746A7"/>
    <w:rsid w:val="000910BB"/>
    <w:rsid w:val="000926AF"/>
    <w:rsid w:val="000977C3"/>
    <w:rsid w:val="000A3ED2"/>
    <w:rsid w:val="000C00FA"/>
    <w:rsid w:val="000C51AA"/>
    <w:rsid w:val="000D17BC"/>
    <w:rsid w:val="000D2186"/>
    <w:rsid w:val="000E4F35"/>
    <w:rsid w:val="000F6C1C"/>
    <w:rsid w:val="00107C3E"/>
    <w:rsid w:val="00116F4B"/>
    <w:rsid w:val="001229F4"/>
    <w:rsid w:val="0012341A"/>
    <w:rsid w:val="00126EB1"/>
    <w:rsid w:val="00137471"/>
    <w:rsid w:val="00143472"/>
    <w:rsid w:val="00150FD3"/>
    <w:rsid w:val="001519B7"/>
    <w:rsid w:val="00184428"/>
    <w:rsid w:val="001861E7"/>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E454B"/>
    <w:rsid w:val="00301B7A"/>
    <w:rsid w:val="00306D59"/>
    <w:rsid w:val="0032503A"/>
    <w:rsid w:val="00325EE1"/>
    <w:rsid w:val="003357C0"/>
    <w:rsid w:val="00340761"/>
    <w:rsid w:val="00344D60"/>
    <w:rsid w:val="00346477"/>
    <w:rsid w:val="00347CB0"/>
    <w:rsid w:val="00350331"/>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7711"/>
    <w:rsid w:val="004873E6"/>
    <w:rsid w:val="004B15B8"/>
    <w:rsid w:val="004B566C"/>
    <w:rsid w:val="004B7B48"/>
    <w:rsid w:val="004D4AB1"/>
    <w:rsid w:val="004F218A"/>
    <w:rsid w:val="0050334E"/>
    <w:rsid w:val="005038B9"/>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2539"/>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E43"/>
    <w:rsid w:val="00733826"/>
    <w:rsid w:val="00766CFB"/>
    <w:rsid w:val="007816FF"/>
    <w:rsid w:val="00783B44"/>
    <w:rsid w:val="00785028"/>
    <w:rsid w:val="007955EF"/>
    <w:rsid w:val="007A3A5A"/>
    <w:rsid w:val="007A4370"/>
    <w:rsid w:val="007E1D15"/>
    <w:rsid w:val="007E1DEA"/>
    <w:rsid w:val="007E2202"/>
    <w:rsid w:val="008130E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DF7"/>
    <w:rsid w:val="008D01C3"/>
    <w:rsid w:val="008D1E13"/>
    <w:rsid w:val="008D6549"/>
    <w:rsid w:val="008D70D2"/>
    <w:rsid w:val="00900AE8"/>
    <w:rsid w:val="00900DAD"/>
    <w:rsid w:val="0091408E"/>
    <w:rsid w:val="009378CA"/>
    <w:rsid w:val="0095025E"/>
    <w:rsid w:val="00955C4C"/>
    <w:rsid w:val="00962EAE"/>
    <w:rsid w:val="00982BB8"/>
    <w:rsid w:val="00995338"/>
    <w:rsid w:val="00996777"/>
    <w:rsid w:val="009C0BC7"/>
    <w:rsid w:val="009C6592"/>
    <w:rsid w:val="009E209B"/>
    <w:rsid w:val="009F0747"/>
    <w:rsid w:val="009F252E"/>
    <w:rsid w:val="00A03514"/>
    <w:rsid w:val="00A17079"/>
    <w:rsid w:val="00A41C70"/>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34639"/>
    <w:rsid w:val="00B445ED"/>
    <w:rsid w:val="00B52D9A"/>
    <w:rsid w:val="00B6300F"/>
    <w:rsid w:val="00B70389"/>
    <w:rsid w:val="00B83D96"/>
    <w:rsid w:val="00B84623"/>
    <w:rsid w:val="00BA51EF"/>
    <w:rsid w:val="00BA7FB7"/>
    <w:rsid w:val="00BB16F5"/>
    <w:rsid w:val="00BB66D5"/>
    <w:rsid w:val="00BC7E6E"/>
    <w:rsid w:val="00BE1D1F"/>
    <w:rsid w:val="00BE1EB8"/>
    <w:rsid w:val="00BE5E66"/>
    <w:rsid w:val="00BE6BBA"/>
    <w:rsid w:val="00C00281"/>
    <w:rsid w:val="00C05625"/>
    <w:rsid w:val="00C169A8"/>
    <w:rsid w:val="00C1751E"/>
    <w:rsid w:val="00C17C6C"/>
    <w:rsid w:val="00C21339"/>
    <w:rsid w:val="00C266F9"/>
    <w:rsid w:val="00C371EA"/>
    <w:rsid w:val="00C445AD"/>
    <w:rsid w:val="00C44CBA"/>
    <w:rsid w:val="00C458F0"/>
    <w:rsid w:val="00C4666A"/>
    <w:rsid w:val="00C479A3"/>
    <w:rsid w:val="00C50477"/>
    <w:rsid w:val="00C74DAF"/>
    <w:rsid w:val="00C76734"/>
    <w:rsid w:val="00C80116"/>
    <w:rsid w:val="00C85BAF"/>
    <w:rsid w:val="00C87BFC"/>
    <w:rsid w:val="00C9276A"/>
    <w:rsid w:val="00CF5E71"/>
    <w:rsid w:val="00CF7FAC"/>
    <w:rsid w:val="00D01BDA"/>
    <w:rsid w:val="00D03FE5"/>
    <w:rsid w:val="00D160C1"/>
    <w:rsid w:val="00D17794"/>
    <w:rsid w:val="00D22398"/>
    <w:rsid w:val="00D35E6C"/>
    <w:rsid w:val="00D42E8F"/>
    <w:rsid w:val="00D436CF"/>
    <w:rsid w:val="00D45B2F"/>
    <w:rsid w:val="00D46E88"/>
    <w:rsid w:val="00D60BD6"/>
    <w:rsid w:val="00D613A9"/>
    <w:rsid w:val="00D62B9A"/>
    <w:rsid w:val="00D63CA0"/>
    <w:rsid w:val="00D6410B"/>
    <w:rsid w:val="00D70D86"/>
    <w:rsid w:val="00D76BA4"/>
    <w:rsid w:val="00D8021D"/>
    <w:rsid w:val="00D82D10"/>
    <w:rsid w:val="00D86784"/>
    <w:rsid w:val="00D90B7D"/>
    <w:rsid w:val="00D920E6"/>
    <w:rsid w:val="00DA004C"/>
    <w:rsid w:val="00DC0CE5"/>
    <w:rsid w:val="00DE2A08"/>
    <w:rsid w:val="00DE2B4D"/>
    <w:rsid w:val="00E00E44"/>
    <w:rsid w:val="00E049A8"/>
    <w:rsid w:val="00E12ECB"/>
    <w:rsid w:val="00E1451F"/>
    <w:rsid w:val="00E15A72"/>
    <w:rsid w:val="00E15E28"/>
    <w:rsid w:val="00E16577"/>
    <w:rsid w:val="00E36051"/>
    <w:rsid w:val="00E473AD"/>
    <w:rsid w:val="00E544FA"/>
    <w:rsid w:val="00E55E83"/>
    <w:rsid w:val="00E5792E"/>
    <w:rsid w:val="00E6077C"/>
    <w:rsid w:val="00E61C53"/>
    <w:rsid w:val="00E6618E"/>
    <w:rsid w:val="00E6781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6BCC"/>
    <w:rsid w:val="00F17CA4"/>
    <w:rsid w:val="00F24258"/>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xmsonormal">
    <w:name w:val="x_msonormal"/>
    <w:basedOn w:val="Normal"/>
    <w:uiPriority w:val="99"/>
    <w:rsid w:val="00A41C70"/>
    <w:pPr>
      <w:overflowPunct/>
      <w:autoSpaceDE/>
      <w:autoSpaceDN/>
      <w:adjustRightInd/>
      <w:spacing w:after="0"/>
      <w:textAlignment w:val="auto"/>
    </w:pPr>
    <w:rPr>
      <w:rFonts w:ascii="PMingLiU" w:eastAsia="PMingLiU" w:hAnsi="SimSun" w:cs="SimSun"/>
      <w:sz w:val="24"/>
      <w:szCs w:val="24"/>
      <w:lang w:val="en-US" w:eastAsia="zh-TW"/>
    </w:rPr>
  </w:style>
  <w:style w:type="character" w:customStyle="1" w:styleId="xapple-converted-space">
    <w:name w:val="x_apple-converted-space"/>
    <w:basedOn w:val="DefaultParagraphFont"/>
    <w:rsid w:val="00A41C70"/>
  </w:style>
  <w:style w:type="character" w:customStyle="1" w:styleId="apple-converted-space">
    <w:name w:val="apple-converted-space"/>
    <w:basedOn w:val="DefaultParagraphFont"/>
    <w:qFormat/>
    <w:rsid w:val="00D01BDA"/>
  </w:style>
  <w:style w:type="paragraph" w:customStyle="1" w:styleId="xmsonormal0">
    <w:name w:val="xmsonormal"/>
    <w:basedOn w:val="Normal"/>
    <w:rsid w:val="00D01BD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Strong">
    <w:name w:val="Strong"/>
    <w:uiPriority w:val="22"/>
    <w:qFormat/>
    <w:rsid w:val="00D01BDA"/>
    <w:rPr>
      <w:b/>
      <w:bCs/>
    </w:rPr>
  </w:style>
  <w:style w:type="paragraph" w:customStyle="1" w:styleId="xxmsonormal">
    <w:name w:val="x_xmsonormal"/>
    <w:basedOn w:val="Normal"/>
    <w:rsid w:val="00D01BDA"/>
    <w:pPr>
      <w:overflowPunct/>
      <w:autoSpaceDE/>
      <w:autoSpaceDN/>
      <w:adjustRightInd/>
      <w:spacing w:after="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37286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6FAF2.E1D0B770" TargetMode="External"/><Relationship Id="rId18" Type="http://schemas.openxmlformats.org/officeDocument/2006/relationships/hyperlink" Target="file:///C:\Users\wanshic\OneDrive%20-%20Qualcomm\Documents\Standards\3GPP%20Standards\Meeting%20Documents\TSGR1_104\Docs\R1-2100361.zip" TargetMode="External"/><Relationship Id="rId26" Type="http://schemas.openxmlformats.org/officeDocument/2006/relationships/hyperlink" Target="file:///C:\Users\wanshic\OneDrive%20-%20Qualcomm\Documents\Standards\3GPP%20Standards\Meeting%20Documents\TSGR1_104\Docs\R1-2100879.zip" TargetMode="External"/><Relationship Id="rId39" Type="http://schemas.openxmlformats.org/officeDocument/2006/relationships/hyperlink" Target="file:///C:\Users\wanshic\OneDrive%20-%20Qualcomm\Documents\Standards\3GPP%20Standards\Meeting%20Documents\TSGR1_104\Docs\R1-2100556.zip" TargetMode="External"/><Relationship Id="rId21" Type="http://schemas.openxmlformats.org/officeDocument/2006/relationships/hyperlink" Target="file:///C:\Users\wanshic\OneDrive%20-%20Qualcomm\Documents\Standards\3GPP%20Standards\Meeting%20Documents\TSGR1_104\Docs\R1-2100555.zip" TargetMode="External"/><Relationship Id="rId34" Type="http://schemas.openxmlformats.org/officeDocument/2006/relationships/hyperlink" Target="file:///C:\Users\wanshic\OneDrive%20-%20Qualcomm\Documents\Standards\3GPP%20Standards\Meeting%20Documents\TSGR1_104\Docs\R1-2100056.zip" TargetMode="External"/><Relationship Id="rId42" Type="http://schemas.openxmlformats.org/officeDocument/2006/relationships/hyperlink" Target="file:///C:\Users\wanshic\OneDrive%20-%20Qualcomm\Documents\Standards\3GPP%20Standards\Meeting%20Documents\TSGR1_104\Docs\R1-2100681.zip" TargetMode="External"/><Relationship Id="rId47" Type="http://schemas.openxmlformats.org/officeDocument/2006/relationships/hyperlink" Target="file:///C:\Users\wanshic\OneDrive%20-%20Qualcomm\Documents\Standards\3GPP%20Standards\Meeting%20Documents\TSGR1_104\Docs\R1-2101315.zip" TargetMode="External"/><Relationship Id="rId50" Type="http://schemas.openxmlformats.org/officeDocument/2006/relationships/hyperlink" Target="file:///C:\Users\wanshic\OneDrive%20-%20Qualcomm\Documents\Standards\3GPP%20Standards\Meeting%20Documents\TSGR1_104\Docs\R1-2101636.zip" TargetMode="External"/><Relationship Id="rId55" Type="http://schemas.openxmlformats.org/officeDocument/2006/relationships/hyperlink" Target="file:///C:\Users\wanshic\OneDrive%20-%20Qualcomm\Documents\Standards\3GPP%20Standards\Meeting%20Documents\TSGR1_104\Docs\R1-2100682.zip" TargetMode="External"/><Relationship Id="rId63" Type="http://schemas.openxmlformats.org/officeDocument/2006/relationships/hyperlink" Target="file:///C:\Users\wanshic\OneDrive%20-%20Qualcomm\Documents\Standards\3GPP%20Standards\Meeting%20Documents\TSGR1_104\Docs\R1-2100479.zip" TargetMode="External"/><Relationship Id="rId68" Type="http://schemas.openxmlformats.org/officeDocument/2006/relationships/hyperlink" Target="file:///C:\Users\wanshic\OneDrive%20-%20Qualcomm\Documents\Standards\3GPP%20Standards\Meeting%20Documents\TSGR1_104\Docs\R1-2101317.zip" TargetMode="External"/><Relationship Id="rId76" Type="http://schemas.openxmlformats.org/officeDocument/2006/relationships/hyperlink" Target="file:///C:\Users\wanshic\OneDrive%20-%20Qualcomm\Documents\Standards\3GPP%20Standards\Meeting%20Documents\TSGR1_103\Docs\R1-2008454.zip" TargetMode="External"/><Relationship Id="rId84" Type="http://schemas.openxmlformats.org/officeDocument/2006/relationships/hyperlink" Target="file:///C:\Users\wanshic\OneDrive%20-%20Qualcomm\Documents\Standards\3GPP%20Standards\Meeting%20Documents\TSGR1_103\Docs\R1-2009198.zip" TargetMode="External"/><Relationship Id="rId89" Type="http://schemas.openxmlformats.org/officeDocument/2006/relationships/hyperlink" Target="file:///C:\Users\wanshic\OneDrive%20-%20Qualcomm\Documents\Standards\3GPP%20Standards\Meeting%20Documents\TSGR1_103\Docs\R1-2008455.zip" TargetMode="External"/><Relationship Id="rId7" Type="http://schemas.openxmlformats.org/officeDocument/2006/relationships/webSettings" Target="webSettings.xml"/><Relationship Id="rId71" Type="http://schemas.openxmlformats.org/officeDocument/2006/relationships/hyperlink" Target="file:///C:\Users\wanshic\OneDrive%20-%20Qualcomm\Documents\Standards\3GPP%20Standards\Meeting%20Documents\TSGR1_103\Docs\R1-2007843.zip" TargetMode="External"/><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055.zip" TargetMode="External"/><Relationship Id="rId29" Type="http://schemas.openxmlformats.org/officeDocument/2006/relationships/hyperlink" Target="file:///C:\Users\wanshic\OneDrive%20-%20Qualcomm\Documents\Standards\3GPP%20Standards\Meeting%20Documents\TSGR1_104\Docs\R1-2101314.zip" TargetMode="External"/><Relationship Id="rId11" Type="http://schemas.openxmlformats.org/officeDocument/2006/relationships/image" Target="cid:image001.png@01D6FA28.D09D3D90" TargetMode="External"/><Relationship Id="rId24" Type="http://schemas.openxmlformats.org/officeDocument/2006/relationships/hyperlink" Target="file:///C:\Users\wanshic\OneDrive%20-%20Qualcomm\Documents\Standards\3GPP%20Standards\Meeting%20Documents\TSGR1_104\Docs\R1-2100724.zip" TargetMode="External"/><Relationship Id="rId32" Type="http://schemas.openxmlformats.org/officeDocument/2006/relationships/hyperlink" Target="file:///C:\Users\wanshic\OneDrive%20-%20Qualcomm\Documents\Standards\3GPP%20Standards\Meeting%20Documents\TSGR1_104\Docs\R1-2101635.zip" TargetMode="External"/><Relationship Id="rId37" Type="http://schemas.openxmlformats.org/officeDocument/2006/relationships/hyperlink" Target="file:///C:\Users\wanshic\OneDrive%20-%20Qualcomm\Documents\Standards\3GPP%20Standards\Meeting%20Documents\TSGR1_104\Docs\R1-2100362.zip" TargetMode="External"/><Relationship Id="rId40" Type="http://schemas.openxmlformats.org/officeDocument/2006/relationships/hyperlink" Target="file:///C:\Users\wanshic\OneDrive%20-%20Qualcomm\Documents\Standards\3GPP%20Standards\Meeting%20Documents\TSGR1_104\Docs\R1-2100572.zip" TargetMode="External"/><Relationship Id="rId45" Type="http://schemas.openxmlformats.org/officeDocument/2006/relationships/hyperlink" Target="file:///C:\Users\wanshic\OneDrive%20-%20Qualcomm\Documents\Standards\3GPP%20Standards\Meeting%20Documents\TSGR1_104\Docs\R1-2101102.zip" TargetMode="External"/><Relationship Id="rId53" Type="http://schemas.openxmlformats.org/officeDocument/2006/relationships/hyperlink" Target="file:///C:\Users\wanshic\OneDrive%20-%20Qualcomm\Documents\Standards\3GPP%20Standards\Meeting%20Documents\TSGR1_104\Docs\R1-2100530.zip" TargetMode="External"/><Relationship Id="rId58" Type="http://schemas.openxmlformats.org/officeDocument/2006/relationships/hyperlink" Target="file:///C:\Users\wanshic\OneDrive%20-%20Qualcomm\Documents\Standards\3GPP%20Standards\Meeting%20Documents\TSGR1_104\Docs\R1-2101255.zip" TargetMode="External"/><Relationship Id="rId66" Type="http://schemas.openxmlformats.org/officeDocument/2006/relationships/hyperlink" Target="file:///C:\Users\wanshic\OneDrive%20-%20Qualcomm\Documents\Standards\3GPP%20Standards\Meeting%20Documents\TSGR1_104\Docs\R1-2101103.zip" TargetMode="External"/><Relationship Id="rId74" Type="http://schemas.openxmlformats.org/officeDocument/2006/relationships/hyperlink" Target="file:///C:\Users\wanshic\OneDrive%20-%20Qualcomm\Documents\Standards\3GPP%20Standards\Meeting%20Documents\TSGR1_103\Docs\R1-2008198.zip" TargetMode="External"/><Relationship Id="rId79" Type="http://schemas.openxmlformats.org/officeDocument/2006/relationships/hyperlink" Target="file:///C:\Users\wanshic\OneDrive%20-%20Qualcomm\Documents\Standards\3GPP%20Standards\Meeting%20Documents\TSGR1_103\Docs\R1-2008939.zip" TargetMode="External"/><Relationship Id="rId87" Type="http://schemas.openxmlformats.org/officeDocument/2006/relationships/hyperlink" Target="file:///C:\Users\wanshic\OneDrive%20-%20Qualcomm\Documents\Standards\3GPP%20Standards\Meeting%20Documents\TSGR1_103\Docs\R1-2007842.zip" TargetMode="External"/><Relationship Id="rId5" Type="http://schemas.openxmlformats.org/officeDocument/2006/relationships/styles" Target="styles.xml"/><Relationship Id="rId61" Type="http://schemas.openxmlformats.org/officeDocument/2006/relationships/hyperlink" Target="file:///C:\Users\wanshic\OneDrive%20-%20Qualcomm\Documents\Standards\3GPP%20Standards\Meeting%20Documents\TSGR1_104\Docs\R1-2100134.zip" TargetMode="External"/><Relationship Id="rId82" Type="http://schemas.openxmlformats.org/officeDocument/2006/relationships/hyperlink" Target="file:///C:\Users\wanshic\OneDrive%20-%20Qualcomm\Documents\Standards\3GPP%20Standards\Meeting%20Documents\TSGR1_103\Docs\R1-2009041.zip" TargetMode="External"/><Relationship Id="rId90" Type="http://schemas.openxmlformats.org/officeDocument/2006/relationships/hyperlink" Target="file:///C:\Users\wanshic\OneDrive%20-%20Qualcomm\Documents\Standards\3GPP%20Standards\Meeting%20Documents\TSGR1_103\Docs\R1-2008819.zip" TargetMode="External"/><Relationship Id="rId19" Type="http://schemas.openxmlformats.org/officeDocument/2006/relationships/hyperlink" Target="file:///C:\Users\wanshic\OneDrive%20-%20Qualcomm\Documents\Standards\3GPP%20Standards\Meeting%20Documents\TSGR1_104\Docs\R1-2100476.zip" TargetMode="External"/><Relationship Id="rId14" Type="http://schemas.openxmlformats.org/officeDocument/2006/relationships/hyperlink" Target="file:///C:\Users\wanshic\OneDrive%20-%20Qualcomm\Documents\Standards\3GPP%20Standards\Meeting%20Documents\TSGR1_104\Docs\R1-2100207.zip" TargetMode="External"/><Relationship Id="rId22" Type="http://schemas.openxmlformats.org/officeDocument/2006/relationships/hyperlink" Target="file:///C:\Users\wanshic\OneDrive%20-%20Qualcomm\Documents\Standards\3GPP%20Standards\Meeting%20Documents\TSGR1_104\Docs\R1-2100571.zip" TargetMode="External"/><Relationship Id="rId27" Type="http://schemas.openxmlformats.org/officeDocument/2006/relationships/hyperlink" Target="file:///C:\Users\wanshic\OneDrive%20-%20Qualcomm\Documents\Standards\3GPP%20Standards\Meeting%20Documents\TSGR1_104\Docs\R1-2101101.zip" TargetMode="External"/><Relationship Id="rId30" Type="http://schemas.openxmlformats.org/officeDocument/2006/relationships/hyperlink" Target="file:///C:\Users\wanshic\OneDrive%20-%20Qualcomm\Documents\Standards\3GPP%20Standards\Meeting%20Documents\TSGR1_104\Docs\R1-2101365.zip" TargetMode="External"/><Relationship Id="rId35" Type="http://schemas.openxmlformats.org/officeDocument/2006/relationships/hyperlink" Target="file:///C:\Users\wanshic\OneDrive%20-%20Qualcomm\Documents\Standards\3GPP%20Standards\Meeting%20Documents\TSGR1_104\Docs\R1-2100133.zip" TargetMode="External"/><Relationship Id="rId43" Type="http://schemas.openxmlformats.org/officeDocument/2006/relationships/hyperlink" Target="file:///C:\Users\wanshic\OneDrive%20-%20Qualcomm\Documents\Standards\3GPP%20Standards\Meeting%20Documents\TSGR1_104\Docs\R1-2100725.zip" TargetMode="External"/><Relationship Id="rId48" Type="http://schemas.openxmlformats.org/officeDocument/2006/relationships/hyperlink" Target="file:///C:\Users\wanshic\OneDrive%20-%20Qualcomm\Documents\Standards\3GPP%20Standards\Meeting%20Documents\TSGR1_104\Docs\R1-2101366.zip" TargetMode="External"/><Relationship Id="rId56" Type="http://schemas.openxmlformats.org/officeDocument/2006/relationships/hyperlink" Target="file:///C:\Users\wanshic\OneDrive%20-%20Qualcomm\Documents\Standards\3GPP%20Standards\Meeting%20Documents\TSGR1_104\Docs\R1-2100726.zip" TargetMode="External"/><Relationship Id="rId64" Type="http://schemas.openxmlformats.org/officeDocument/2006/relationships/hyperlink" Target="file:///C:\Users\wanshic\OneDrive%20-%20Qualcomm\Documents\Standards\3GPP%20Standards\Meeting%20Documents\TSGR1_104\Docs\R1-2100531.zip" TargetMode="External"/><Relationship Id="rId69" Type="http://schemas.openxmlformats.org/officeDocument/2006/relationships/hyperlink" Target="file:///C:\Users\wanshic\OneDrive%20-%20Qualcomm\Documents\Standards\3GPP%20Standards\Meeting%20Documents\TSGR1_104\Docs\R1-2101367.zip" TargetMode="External"/><Relationship Id="rId77" Type="http://schemas.openxmlformats.org/officeDocument/2006/relationships/hyperlink" Target="file:///C:\Users\wanshic\OneDrive%20-%20Qualcomm\Documents\Standards\3GPP%20Standards\Meeting%20Documents\TSGR1_103\Docs\R1-2008818.zip" TargetMode="External"/><Relationship Id="rId8" Type="http://schemas.openxmlformats.org/officeDocument/2006/relationships/footnotes" Target="footnotes.xml"/><Relationship Id="rId51" Type="http://schemas.openxmlformats.org/officeDocument/2006/relationships/hyperlink" Target="file:///C:\Users\wanshic\OneDrive%20-%20Qualcomm\Documents\Standards\3GPP%20Standards\Meeting%20Documents\TSGR1_104\Docs\R1-2100363.zip" TargetMode="External"/><Relationship Id="rId72" Type="http://schemas.openxmlformats.org/officeDocument/2006/relationships/hyperlink" Target="file:///C:\Users\wanshic\OneDrive%20-%20Qualcomm\Documents\Standards\3GPP%20Standards\Meeting%20Documents\TSGR1_103\Docs\R1-2007976.zip" TargetMode="External"/><Relationship Id="rId80" Type="http://schemas.openxmlformats.org/officeDocument/2006/relationships/hyperlink" Target="file:///C:\Users\wanshic\OneDrive%20-%20Qualcomm\Documents\Standards\3GPP%20Standards\Meeting%20Documents\TSGR1_103\Docs\R1-2008967.zip" TargetMode="External"/><Relationship Id="rId85" Type="http://schemas.openxmlformats.org/officeDocument/2006/relationships/hyperlink" Target="file:///C:\Users\wanshic\OneDrive%20-%20Qualcomm\Documents\Standards\3GPP%20Standards\Meeting%20Documents\TSGR1_103\Docs\R1-2009280.zip"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file:///C:\Users\wanshic\OneDrive%20-%20Qualcomm\Documents\Standards\3GPP%20Standards\Meeting%20Documents\TSGR1_104\Docs\R1-2100132.zip" TargetMode="External"/><Relationship Id="rId25" Type="http://schemas.openxmlformats.org/officeDocument/2006/relationships/hyperlink" Target="file:///C:\Users\wanshic\OneDrive%20-%20Qualcomm\Documents\Standards\3GPP%20Standards\Meeting%20Documents\TSGR1_104\Docs\R1-2100775.zip" TargetMode="External"/><Relationship Id="rId33" Type="http://schemas.openxmlformats.org/officeDocument/2006/relationships/hyperlink" Target="file:///C:\Users\wanshic\OneDrive%20-%20Qualcomm\Documents\Standards\3GPP%20Standards\Meeting%20Documents\TSGR1_104\Docs\R1-2100477.zip" TargetMode="External"/><Relationship Id="rId38" Type="http://schemas.openxmlformats.org/officeDocument/2006/relationships/hyperlink" Target="file:///C:\Users\wanshic\OneDrive%20-%20Qualcomm\Documents\Standards\3GPP%20Standards\Meeting%20Documents\TSGR1_104\Docs\R1-2100529.zip" TargetMode="External"/><Relationship Id="rId46" Type="http://schemas.openxmlformats.org/officeDocument/2006/relationships/hyperlink" Target="file:///C:\Users\wanshic\OneDrive%20-%20Qualcomm\Documents\Standards\3GPP%20Standards\Meeting%20Documents\TSGR1_104\Docs\R1-2101241.zip" TargetMode="External"/><Relationship Id="rId59" Type="http://schemas.openxmlformats.org/officeDocument/2006/relationships/hyperlink" Target="file:///C:\Users\wanshic\OneDrive%20-%20Qualcomm\Documents\Standards\3GPP%20Standards\Meeting%20Documents\TSGR1_104\Docs\R1-2101316.zip" TargetMode="External"/><Relationship Id="rId67" Type="http://schemas.openxmlformats.org/officeDocument/2006/relationships/hyperlink" Target="file:///C:\Users\wanshic\OneDrive%20-%20Qualcomm\Documents\Standards\3GPP%20Standards\Meeting%20Documents\TSGR1_104\Docs\R1-2101269.zip" TargetMode="External"/><Relationship Id="rId20" Type="http://schemas.openxmlformats.org/officeDocument/2006/relationships/hyperlink" Target="file:///C:\Users\wanshic\OneDrive%20-%20Qualcomm\Documents\Standards\3GPP%20Standards\Meeting%20Documents\TSGR1_104\Docs\R1-2100528.zip" TargetMode="External"/><Relationship Id="rId41" Type="http://schemas.openxmlformats.org/officeDocument/2006/relationships/hyperlink" Target="file:///C:\Users\wanshic\OneDrive%20-%20Qualcomm\Documents\Standards\3GPP%20Standards\Meeting%20Documents\TSGR1_104\Docs\R1-2100586.zip" TargetMode="External"/><Relationship Id="rId54" Type="http://schemas.openxmlformats.org/officeDocument/2006/relationships/hyperlink" Target="file:///C:\Users\wanshic\OneDrive%20-%20Qualcomm\Documents\Standards\3GPP%20Standards\Meeting%20Documents\TSGR1_104\Docs\R1-2100587.zip" TargetMode="External"/><Relationship Id="rId62" Type="http://schemas.openxmlformats.org/officeDocument/2006/relationships/hyperlink" Target="file:///C:\Users\wanshic\OneDrive%20-%20Qualcomm\Documents\Standards\3GPP%20Standards\Meeting%20Documents\TSGR1_104\Docs\R1-2100364.zip" TargetMode="External"/><Relationship Id="rId70" Type="http://schemas.openxmlformats.org/officeDocument/2006/relationships/hyperlink" Target="file:///C:\Users\wanshic\OneDrive%20-%20Qualcomm\Documents\Standards\3GPP%20Standards\Meeting%20Documents\TSGR1_103\Docs\R1-2007698.zip" TargetMode="External"/><Relationship Id="rId75" Type="http://schemas.openxmlformats.org/officeDocument/2006/relationships/hyperlink" Target="file:///C:\Users\wanshic\OneDrive%20-%20Qualcomm\Documents\Standards\3GPP%20Standards\Meeting%20Documents\TSGR1_103\Docs\R1-2008311.zip" TargetMode="External"/><Relationship Id="rId83" Type="http://schemas.openxmlformats.org/officeDocument/2006/relationships/hyperlink" Target="file:///C:\Users\wanshic\OneDrive%20-%20Qualcomm\Documents\Standards\3GPP%20Standards\Meeting%20Documents\TSGR1_103\Docs\R1-2009087.zip" TargetMode="External"/><Relationship Id="rId88" Type="http://schemas.openxmlformats.org/officeDocument/2006/relationships/hyperlink" Target="file:///C:\Users\wanshic\OneDrive%20-%20Qualcomm\Documents\Standards\3GPP%20Standards\Meeting%20Documents\TSGR1_103\Docs\R1-2008316.zip" TargetMode="External"/><Relationship Id="rId91" Type="http://schemas.openxmlformats.org/officeDocument/2006/relationships/hyperlink" Target="file:///C:\Users\wanshic\OneDrive%20-%20Qualcomm\Documents\Standards\3GPP%20Standards\Meeting%20Documents\TSGR1_103\Docs\R1-2009289.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4\Docs\R1-2101137.zip" TargetMode="External"/><Relationship Id="rId23" Type="http://schemas.openxmlformats.org/officeDocument/2006/relationships/hyperlink" Target="file:///C:\Users\wanshic\OneDrive%20-%20Qualcomm\Documents\Standards\3GPP%20Standards\Meeting%20Documents\TSGR1_104\Docs\R1-2100680.zip" TargetMode="External"/><Relationship Id="rId28" Type="http://schemas.openxmlformats.org/officeDocument/2006/relationships/hyperlink" Target="file:///C:\Users\wanshic\OneDrive%20-%20Qualcomm\Documents\Standards\3GPP%20Standards\Meeting%20Documents\TSGR1_104\Docs\R1-2101240.zip" TargetMode="External"/><Relationship Id="rId36" Type="http://schemas.openxmlformats.org/officeDocument/2006/relationships/hyperlink" Target="file:///C:\Users\wanshic\OneDrive%20-%20Qualcomm\Documents\Standards\3GPP%20Standards\Meeting%20Documents\TSGR1_104\Docs\R1-2100242.zip" TargetMode="External"/><Relationship Id="rId49" Type="http://schemas.openxmlformats.org/officeDocument/2006/relationships/hyperlink" Target="file:///C:\Users\wanshic\OneDrive%20-%20Qualcomm\Documents\Standards\3GPP%20Standards\Meeting%20Documents\TSGR1_104\Docs\R1-2101494.zip" TargetMode="External"/><Relationship Id="rId57" Type="http://schemas.openxmlformats.org/officeDocument/2006/relationships/hyperlink" Target="file:///C:\Users\wanshic\OneDrive%20-%20Qualcomm\Documents\Standards\3GPP%20Standards\Meeting%20Documents\TSGR1_104\Docs\R1-2101068.zip" TargetMode="External"/><Relationship Id="rId10" Type="http://schemas.openxmlformats.org/officeDocument/2006/relationships/image" Target="media/image1.png"/><Relationship Id="rId31" Type="http://schemas.openxmlformats.org/officeDocument/2006/relationships/hyperlink" Target="file:///C:\Users\wanshic\OneDrive%20-%20Qualcomm\Documents\Standards\3GPP%20Standards\Meeting%20Documents\TSGR1_104\Docs\R1-2101493.zip" TargetMode="External"/><Relationship Id="rId44" Type="http://schemas.openxmlformats.org/officeDocument/2006/relationships/hyperlink" Target="file:///C:\Users\wanshic\OneDrive%20-%20Qualcomm\Documents\Standards\3GPP%20Standards\Meeting%20Documents\TSGR1_104\Docs\R1-2100776.zip" TargetMode="External"/><Relationship Id="rId52" Type="http://schemas.openxmlformats.org/officeDocument/2006/relationships/hyperlink" Target="file:///C:\Users\wanshic\OneDrive%20-%20Qualcomm\Documents\Standards\3GPP%20Standards\Meeting%20Documents\TSGR1_104\Docs\R1-2100478.zip" TargetMode="External"/><Relationship Id="rId60" Type="http://schemas.openxmlformats.org/officeDocument/2006/relationships/hyperlink" Target="file:///C:\Users\wanshic\OneDrive%20-%20Qualcomm\Documents\Standards\3GPP%20Standards\Meeting%20Documents\TSGR1_104\Docs\R1-2101495.zip" TargetMode="External"/><Relationship Id="rId65" Type="http://schemas.openxmlformats.org/officeDocument/2006/relationships/hyperlink" Target="file:///C:\Users\wanshic\OneDrive%20-%20Qualcomm\Documents\Standards\3GPP%20Standards\Meeting%20Documents\TSGR1_104\Docs\R1-2100573.zip" TargetMode="External"/><Relationship Id="rId73" Type="http://schemas.openxmlformats.org/officeDocument/2006/relationships/hyperlink" Target="file:///C:\Users\wanshic\OneDrive%20-%20Qualcomm\Documents\Standards\3GPP%20Standards\Meeting%20Documents\TSGR1_103\Docs\R1-2008037.zip" TargetMode="External"/><Relationship Id="rId78" Type="http://schemas.openxmlformats.org/officeDocument/2006/relationships/hyperlink" Target="file:///C:\Users\wanshic\OneDrive%20-%20Qualcomm\Documents\Standards\3GPP%20Standards\Meeting%20Documents\TSGR1_103\Docs\R1-2008896.zip" TargetMode="External"/><Relationship Id="rId81" Type="http://schemas.openxmlformats.org/officeDocument/2006/relationships/hyperlink" Target="file:///C:\Users\wanshic\OneDrive%20-%20Qualcomm\Documents\Standards\3GPP%20Standards\Meeting%20Documents\TSGR1_103\Docs\R1-2009006.zip" TargetMode="External"/><Relationship Id="rId86" Type="http://schemas.openxmlformats.org/officeDocument/2006/relationships/hyperlink" Target="file:///C:\Users\wanshic\OneDrive%20-%20Qualcomm\Documents\Standards\3GPP%20Standards\Meeting%20Documents\TSGR1_103\Docs\R1-2007699.zip" TargetMode="External"/><Relationship Id="rId9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2.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5423</Words>
  <Characters>30917</Characters>
  <Application>Microsoft Office Word</Application>
  <DocSecurity>0</DocSecurity>
  <Lines>257</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36268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3</cp:revision>
  <dcterms:created xsi:type="dcterms:W3CDTF">2021-03-15T20:25:00Z</dcterms:created>
  <dcterms:modified xsi:type="dcterms:W3CDTF">2021-03-15T21:07:00Z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ies>
</file>